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9F86" w14:textId="365CFC85" w:rsidR="00A56FE0" w:rsidRPr="00272F0C" w:rsidRDefault="00D34645" w:rsidP="00CD5EA3">
      <w:pPr>
        <w:bidi w:val="0"/>
        <w:jc w:val="center"/>
        <w:rPr>
          <w:rFonts w:asciiTheme="minorHAnsi" w:hAnsiTheme="minorHAnsi" w:cstheme="minorHAnsi"/>
          <w:b/>
          <w:bCs/>
          <w:sz w:val="32"/>
          <w:szCs w:val="32"/>
        </w:rPr>
      </w:pPr>
      <w:r w:rsidRPr="00272F0C">
        <w:rPr>
          <w:rFonts w:asciiTheme="minorHAnsi" w:hAnsiTheme="minorHAnsi" w:cstheme="minorHAnsi"/>
          <w:b/>
          <w:bCs/>
          <w:noProof/>
          <w:sz w:val="32"/>
          <w:szCs w:val="32"/>
          <w:lang w:eastAsia="en-US"/>
        </w:rPr>
        <w:drawing>
          <wp:anchor distT="0" distB="0" distL="114300" distR="114300" simplePos="0" relativeHeight="251658240" behindDoc="0" locked="0" layoutInCell="1" allowOverlap="1" wp14:anchorId="65EAD6A6" wp14:editId="578DEC6E">
            <wp:simplePos x="0" y="0"/>
            <wp:positionH relativeFrom="margin">
              <wp:posOffset>2978150</wp:posOffset>
            </wp:positionH>
            <wp:positionV relativeFrom="paragraph">
              <wp:posOffset>153670</wp:posOffset>
            </wp:positionV>
            <wp:extent cx="1284605" cy="800100"/>
            <wp:effectExtent l="0" t="0" r="0" b="0"/>
            <wp:wrapNone/>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143"/>
                    <a:stretch/>
                  </pic:blipFill>
                  <pic:spPr bwMode="auto">
                    <a:xfrm>
                      <a:off x="0" y="0"/>
                      <a:ext cx="128460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2F0C">
        <w:rPr>
          <w:rFonts w:asciiTheme="minorHAnsi" w:hAnsiTheme="minorHAnsi" w:cstheme="minorHAnsi"/>
          <w:noProof/>
        </w:rPr>
        <w:drawing>
          <wp:anchor distT="0" distB="0" distL="114300" distR="114300" simplePos="0" relativeHeight="251673600" behindDoc="1" locked="0" layoutInCell="1" allowOverlap="1" wp14:anchorId="6F0E6AAB" wp14:editId="107885A8">
            <wp:simplePos x="0" y="0"/>
            <wp:positionH relativeFrom="margin">
              <wp:posOffset>2148840</wp:posOffset>
            </wp:positionH>
            <wp:positionV relativeFrom="paragraph">
              <wp:posOffset>0</wp:posOffset>
            </wp:positionV>
            <wp:extent cx="693420" cy="1042035"/>
            <wp:effectExtent l="0" t="0" r="0" b="5715"/>
            <wp:wrapTight wrapText="bothSides">
              <wp:wrapPolygon edited="0">
                <wp:start x="2967" y="0"/>
                <wp:lineTo x="0" y="4739"/>
                <wp:lineTo x="0" y="18954"/>
                <wp:lineTo x="6527" y="21324"/>
                <wp:lineTo x="7121" y="21324"/>
                <wp:lineTo x="11275" y="21324"/>
                <wp:lineTo x="11868" y="21324"/>
                <wp:lineTo x="14835" y="18954"/>
                <wp:lineTo x="18396" y="18954"/>
                <wp:lineTo x="20769" y="16190"/>
                <wp:lineTo x="20769" y="5528"/>
                <wp:lineTo x="5934" y="0"/>
                <wp:lineTo x="2967" y="0"/>
              </wp:wrapPolygon>
            </wp:wrapTight>
            <wp:docPr id="7" name="Picture 7"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 Emanu-E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6178"/>
                    <a:stretch/>
                  </pic:blipFill>
                  <pic:spPr bwMode="auto">
                    <a:xfrm>
                      <a:off x="0" y="0"/>
                      <a:ext cx="693420" cy="1042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0B376BF" w14:textId="14D158C1" w:rsidR="00D34645" w:rsidRPr="00272F0C" w:rsidRDefault="00D34645" w:rsidP="00A56FE0">
      <w:pPr>
        <w:bidi w:val="0"/>
        <w:jc w:val="center"/>
        <w:rPr>
          <w:rFonts w:asciiTheme="minorHAnsi" w:hAnsiTheme="minorHAnsi" w:cstheme="minorHAnsi"/>
          <w:noProof/>
        </w:rPr>
      </w:pPr>
    </w:p>
    <w:p w14:paraId="3E46A05B" w14:textId="4CD64026" w:rsidR="00D34645" w:rsidRPr="00272F0C" w:rsidRDefault="00D34645" w:rsidP="00D34645">
      <w:pPr>
        <w:bidi w:val="0"/>
        <w:jc w:val="center"/>
        <w:rPr>
          <w:rFonts w:asciiTheme="minorHAnsi" w:hAnsiTheme="minorHAnsi" w:cstheme="minorHAnsi"/>
          <w:noProof/>
        </w:rPr>
      </w:pPr>
    </w:p>
    <w:p w14:paraId="5267C3DA" w14:textId="71D1580F" w:rsidR="00D34645" w:rsidRPr="00272F0C" w:rsidRDefault="00D34645" w:rsidP="00D34645">
      <w:pPr>
        <w:bidi w:val="0"/>
        <w:jc w:val="center"/>
        <w:rPr>
          <w:rFonts w:asciiTheme="minorHAnsi" w:hAnsiTheme="minorHAnsi" w:cstheme="minorHAnsi"/>
          <w:noProof/>
        </w:rPr>
      </w:pPr>
    </w:p>
    <w:p w14:paraId="072C3DCD" w14:textId="77777777" w:rsidR="00D34645" w:rsidRPr="00272F0C" w:rsidRDefault="00D34645" w:rsidP="00D34645">
      <w:pPr>
        <w:bidi w:val="0"/>
        <w:jc w:val="center"/>
        <w:rPr>
          <w:rFonts w:asciiTheme="minorHAnsi" w:hAnsiTheme="minorHAnsi" w:cstheme="minorHAnsi"/>
          <w:noProof/>
        </w:rPr>
      </w:pPr>
    </w:p>
    <w:p w14:paraId="0DD0DC6E" w14:textId="4C05AAF0" w:rsidR="00D34645" w:rsidRPr="00272F0C" w:rsidRDefault="00D34645" w:rsidP="00D34645">
      <w:pPr>
        <w:bidi w:val="0"/>
        <w:jc w:val="center"/>
        <w:rPr>
          <w:rFonts w:asciiTheme="minorHAnsi" w:hAnsiTheme="minorHAnsi" w:cstheme="minorHAnsi"/>
          <w:noProof/>
        </w:rPr>
      </w:pPr>
      <w:r w:rsidRPr="00272F0C">
        <w:rPr>
          <w:rFonts w:asciiTheme="minorHAnsi" w:hAnsiTheme="minorHAnsi" w:cstheme="minorHAnsi"/>
          <w:noProof/>
        </w:rPr>
        <w:drawing>
          <wp:anchor distT="0" distB="0" distL="114300" distR="114300" simplePos="0" relativeHeight="251671552" behindDoc="0" locked="0" layoutInCell="1" allowOverlap="1" wp14:anchorId="3AE441AA" wp14:editId="107B9B0C">
            <wp:simplePos x="0" y="0"/>
            <wp:positionH relativeFrom="margin">
              <wp:align>center</wp:align>
            </wp:positionH>
            <wp:positionV relativeFrom="paragraph">
              <wp:posOffset>81280</wp:posOffset>
            </wp:positionV>
            <wp:extent cx="2202180" cy="548640"/>
            <wp:effectExtent l="0" t="0" r="7620" b="0"/>
            <wp:wrapSquare wrapText="bothSides"/>
            <wp:docPr id="3" name="Picture 3" descr="Temple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 Emanu-E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346" t="26325" b="21024"/>
                    <a:stretch/>
                  </pic:blipFill>
                  <pic:spPr bwMode="auto">
                    <a:xfrm>
                      <a:off x="0" y="0"/>
                      <a:ext cx="2202180" cy="548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088490" w14:textId="7CF9D566" w:rsidR="00A56FE0" w:rsidRPr="00272F0C" w:rsidRDefault="00A56FE0" w:rsidP="00D34645">
      <w:pPr>
        <w:bidi w:val="0"/>
        <w:jc w:val="center"/>
        <w:rPr>
          <w:rFonts w:asciiTheme="minorHAnsi" w:hAnsiTheme="minorHAnsi" w:cstheme="minorHAnsi"/>
          <w:b/>
          <w:bCs/>
          <w:sz w:val="32"/>
          <w:szCs w:val="32"/>
        </w:rPr>
      </w:pPr>
    </w:p>
    <w:p w14:paraId="39C8C99C" w14:textId="1411AF79" w:rsidR="00932D04" w:rsidRPr="00272F0C" w:rsidRDefault="00932D04" w:rsidP="00932D04">
      <w:pPr>
        <w:bidi w:val="0"/>
        <w:jc w:val="center"/>
        <w:rPr>
          <w:rFonts w:asciiTheme="minorHAnsi" w:hAnsiTheme="minorHAnsi" w:cstheme="minorHAnsi"/>
          <w:b/>
          <w:bCs/>
          <w:sz w:val="32"/>
          <w:szCs w:val="32"/>
        </w:rPr>
      </w:pPr>
    </w:p>
    <w:p w14:paraId="6303D9C0" w14:textId="7BD9E552" w:rsidR="00205F68" w:rsidRPr="00272F0C" w:rsidRDefault="00B35CE5" w:rsidP="00D34645">
      <w:pPr>
        <w:tabs>
          <w:tab w:val="center" w:pos="4680"/>
          <w:tab w:val="left" w:pos="7312"/>
          <w:tab w:val="right" w:pos="9360"/>
        </w:tabs>
        <w:bidi w:val="0"/>
        <w:jc w:val="center"/>
        <w:rPr>
          <w:rFonts w:asciiTheme="minorHAnsi" w:hAnsiTheme="minorHAnsi" w:cstheme="minorHAnsi"/>
          <w:b/>
          <w:bCs/>
          <w:i/>
          <w:iCs/>
          <w:sz w:val="32"/>
          <w:szCs w:val="32"/>
        </w:rPr>
      </w:pPr>
      <w:r w:rsidRPr="00272F0C">
        <w:rPr>
          <w:rFonts w:asciiTheme="minorHAnsi" w:hAnsiTheme="minorHAnsi" w:cstheme="minorHAnsi"/>
          <w:b/>
          <w:bCs/>
          <w:i/>
          <w:iCs/>
          <w:sz w:val="32"/>
          <w:szCs w:val="32"/>
        </w:rPr>
        <w:t xml:space="preserve">This Year </w:t>
      </w:r>
      <w:r w:rsidR="00A56FE0" w:rsidRPr="00272F0C">
        <w:rPr>
          <w:rFonts w:asciiTheme="minorHAnsi" w:hAnsiTheme="minorHAnsi" w:cstheme="minorHAnsi"/>
          <w:b/>
          <w:bCs/>
          <w:i/>
          <w:iCs/>
          <w:sz w:val="32"/>
          <w:szCs w:val="32"/>
        </w:rPr>
        <w:t xml:space="preserve">in </w:t>
      </w:r>
      <w:r w:rsidR="003A1DAB" w:rsidRPr="00272F0C">
        <w:rPr>
          <w:rFonts w:asciiTheme="minorHAnsi" w:hAnsiTheme="minorHAnsi" w:cstheme="minorHAnsi"/>
          <w:b/>
          <w:bCs/>
          <w:i/>
          <w:iCs/>
          <w:sz w:val="32"/>
          <w:szCs w:val="32"/>
        </w:rPr>
        <w:t>Jerusalem</w:t>
      </w:r>
      <w:r w:rsidRPr="00272F0C">
        <w:rPr>
          <w:rFonts w:asciiTheme="minorHAnsi" w:hAnsiTheme="minorHAnsi" w:cstheme="minorHAnsi"/>
          <w:b/>
          <w:bCs/>
          <w:i/>
          <w:iCs/>
          <w:sz w:val="32"/>
          <w:szCs w:val="32"/>
        </w:rPr>
        <w:t>!!</w:t>
      </w:r>
    </w:p>
    <w:p w14:paraId="3219F815" w14:textId="7634F662" w:rsidR="00932D04" w:rsidRPr="00272F0C" w:rsidRDefault="00932D04" w:rsidP="00932D04">
      <w:pPr>
        <w:tabs>
          <w:tab w:val="center" w:pos="4680"/>
          <w:tab w:val="left" w:pos="7312"/>
          <w:tab w:val="right" w:pos="9360"/>
        </w:tabs>
        <w:bidi w:val="0"/>
        <w:jc w:val="center"/>
        <w:rPr>
          <w:rFonts w:asciiTheme="minorHAnsi" w:hAnsiTheme="minorHAnsi" w:cstheme="minorHAnsi"/>
          <w:b/>
          <w:bCs/>
          <w:sz w:val="28"/>
          <w:szCs w:val="28"/>
        </w:rPr>
      </w:pPr>
      <w:r w:rsidRPr="00272F0C">
        <w:rPr>
          <w:rFonts w:asciiTheme="minorHAnsi" w:hAnsiTheme="minorHAnsi" w:cstheme="minorHAnsi"/>
          <w:b/>
          <w:bCs/>
          <w:sz w:val="28"/>
          <w:szCs w:val="28"/>
        </w:rPr>
        <w:t xml:space="preserve">Led by Rabbi </w:t>
      </w:r>
      <w:r w:rsidR="003A1DAB" w:rsidRPr="00272F0C">
        <w:rPr>
          <w:rFonts w:asciiTheme="minorHAnsi" w:hAnsiTheme="minorHAnsi" w:cstheme="minorHAnsi"/>
          <w:b/>
          <w:bCs/>
          <w:sz w:val="28"/>
          <w:szCs w:val="28"/>
        </w:rPr>
        <w:t>Devorah Marcus</w:t>
      </w:r>
    </w:p>
    <w:p w14:paraId="27AB61C4" w14:textId="246B088C" w:rsidR="00F26890" w:rsidRPr="00272F0C" w:rsidRDefault="00990A77" w:rsidP="007A71F7">
      <w:pPr>
        <w:bidi w:val="0"/>
        <w:jc w:val="center"/>
        <w:rPr>
          <w:rFonts w:asciiTheme="minorHAnsi" w:hAnsiTheme="minorHAnsi" w:cstheme="minorHAnsi"/>
          <w:i/>
          <w:iCs/>
        </w:rPr>
      </w:pPr>
      <w:r>
        <w:rPr>
          <w:rFonts w:asciiTheme="minorHAnsi" w:hAnsiTheme="minorHAnsi" w:cstheme="minorHAnsi"/>
          <w:i/>
          <w:iCs/>
        </w:rPr>
        <w:t>June 19-30</w:t>
      </w:r>
      <w:r w:rsidR="00253A27" w:rsidRPr="00272F0C">
        <w:rPr>
          <w:rFonts w:asciiTheme="minorHAnsi" w:hAnsiTheme="minorHAnsi" w:cstheme="minorHAnsi"/>
          <w:i/>
          <w:iCs/>
        </w:rPr>
        <w:t>,</w:t>
      </w:r>
      <w:r w:rsidR="00A56FE0" w:rsidRPr="00272F0C">
        <w:rPr>
          <w:rFonts w:asciiTheme="minorHAnsi" w:hAnsiTheme="minorHAnsi" w:cstheme="minorHAnsi"/>
          <w:i/>
          <w:iCs/>
        </w:rPr>
        <w:t xml:space="preserve"> 20</w:t>
      </w:r>
      <w:r w:rsidR="00896F4F" w:rsidRPr="00272F0C">
        <w:rPr>
          <w:rFonts w:asciiTheme="minorHAnsi" w:hAnsiTheme="minorHAnsi" w:cstheme="minorHAnsi"/>
          <w:i/>
          <w:iCs/>
        </w:rPr>
        <w:t>2</w:t>
      </w:r>
      <w:r w:rsidR="00B35CE5" w:rsidRPr="00272F0C">
        <w:rPr>
          <w:rFonts w:asciiTheme="minorHAnsi" w:hAnsiTheme="minorHAnsi" w:cstheme="minorHAnsi"/>
          <w:i/>
          <w:iCs/>
        </w:rPr>
        <w:t>2</w:t>
      </w:r>
    </w:p>
    <w:p w14:paraId="2C2BCC08" w14:textId="140B6B24" w:rsidR="00990A77" w:rsidRDefault="00887740" w:rsidP="006B5F8B">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HAnsi"/>
          <w:sz w:val="16"/>
          <w:szCs w:val="16"/>
        </w:rPr>
        <w:t>updated</w:t>
      </w:r>
      <w:r w:rsidR="009E11CD" w:rsidRPr="00272F0C">
        <w:rPr>
          <w:rFonts w:asciiTheme="minorHAnsi" w:hAnsiTheme="minorHAnsi" w:cstheme="minorHAnsi"/>
          <w:sz w:val="16"/>
          <w:szCs w:val="16"/>
        </w:rPr>
        <w:t xml:space="preserve"> </w:t>
      </w:r>
      <w:r w:rsidR="00990A77">
        <w:rPr>
          <w:rFonts w:asciiTheme="minorHAnsi" w:hAnsiTheme="minorHAnsi" w:cstheme="minorHAnsi"/>
          <w:sz w:val="16"/>
          <w:szCs w:val="16"/>
        </w:rPr>
        <w:t>February</w:t>
      </w:r>
      <w:r w:rsidR="003A1DAB" w:rsidRPr="00272F0C">
        <w:rPr>
          <w:rFonts w:asciiTheme="minorHAnsi" w:hAnsiTheme="minorHAnsi" w:cstheme="minorHAnsi"/>
          <w:sz w:val="16"/>
          <w:szCs w:val="16"/>
        </w:rPr>
        <w:t xml:space="preserve"> </w:t>
      </w:r>
      <w:r>
        <w:rPr>
          <w:rFonts w:asciiTheme="minorHAnsi" w:hAnsiTheme="minorHAnsi" w:cstheme="minorHAnsi"/>
          <w:sz w:val="16"/>
          <w:szCs w:val="16"/>
        </w:rPr>
        <w:t>23</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990A77" w14:paraId="1080BC67" w14:textId="77777777" w:rsidTr="00990A77">
        <w:tc>
          <w:tcPr>
            <w:tcW w:w="2694" w:type="dxa"/>
            <w:shd w:val="clear" w:color="auto" w:fill="D9D9D9" w:themeFill="background1" w:themeFillShade="D9"/>
            <w:hideMark/>
          </w:tcPr>
          <w:p w14:paraId="273F2440" w14:textId="77777777" w:rsidR="00990A77" w:rsidRDefault="00990A77">
            <w:pPr>
              <w:pStyle w:val="NormalPar"/>
              <w:widowControl/>
              <w:rPr>
                <w:rFonts w:asciiTheme="minorHAnsi" w:hAnsiTheme="minorHAnsi" w:cstheme="minorBidi"/>
                <w:b/>
                <w:bCs/>
                <w:i/>
                <w:iCs/>
                <w:caps/>
                <w:lang w:bidi="ar-SA"/>
              </w:rPr>
            </w:pPr>
            <w:r>
              <w:rPr>
                <w:rFonts w:asciiTheme="minorHAnsi" w:hAnsiTheme="minorHAnsi" w:cstheme="minorBidi"/>
                <w:b/>
                <w:bCs/>
                <w:lang w:bidi="ar-SA"/>
              </w:rPr>
              <w:t>Sunday, June 19:</w:t>
            </w:r>
          </w:p>
        </w:tc>
        <w:tc>
          <w:tcPr>
            <w:tcW w:w="7087" w:type="dxa"/>
            <w:shd w:val="clear" w:color="auto" w:fill="D9D9D9" w:themeFill="background1" w:themeFillShade="D9"/>
            <w:hideMark/>
          </w:tcPr>
          <w:p w14:paraId="3C5E80D2" w14:textId="77777777" w:rsidR="00990A77" w:rsidRDefault="00990A77">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Bruchim Habaim – welcome to Israel!</w:t>
            </w:r>
          </w:p>
        </w:tc>
      </w:tr>
    </w:tbl>
    <w:p w14:paraId="35C8732A" w14:textId="77777777" w:rsidR="00990A77" w:rsidRDefault="00990A77" w:rsidP="00990A77">
      <w:pPr>
        <w:pStyle w:val="NormalPar"/>
        <w:widowControl/>
        <w:numPr>
          <w:ilvl w:val="0"/>
          <w:numId w:val="32"/>
        </w:numPr>
        <w:rPr>
          <w:rFonts w:asciiTheme="minorHAnsi" w:hAnsiTheme="minorHAnsi" w:cstheme="minorBidi"/>
        </w:rPr>
      </w:pPr>
      <w:r>
        <w:rPr>
          <w:rFonts w:asciiTheme="minorHAnsi" w:hAnsiTheme="minorHAnsi" w:cstheme="minorBidi"/>
        </w:rPr>
        <w:t>Land in Tel Aviv – meet and greet service</w:t>
      </w:r>
    </w:p>
    <w:p w14:paraId="65F6F17D" w14:textId="77777777" w:rsidR="00990A77" w:rsidRDefault="00990A77" w:rsidP="00990A77">
      <w:pPr>
        <w:pStyle w:val="NormalPar"/>
        <w:widowControl/>
        <w:numPr>
          <w:ilvl w:val="0"/>
          <w:numId w:val="32"/>
        </w:numPr>
        <w:rPr>
          <w:rFonts w:asciiTheme="minorHAnsi" w:hAnsiTheme="minorHAnsi" w:cstheme="minorBidi"/>
        </w:rPr>
      </w:pPr>
      <w:r>
        <w:rPr>
          <w:rFonts w:asciiTheme="minorHAnsi" w:hAnsiTheme="minorHAnsi" w:cstheme="minorBidi"/>
        </w:rPr>
        <w:t>Meet your guide, pack up the bus and travel to Tel Aviv</w:t>
      </w:r>
    </w:p>
    <w:p w14:paraId="4D9B4371" w14:textId="77777777" w:rsidR="00990A77" w:rsidRDefault="00990A77" w:rsidP="00990A77">
      <w:pPr>
        <w:pStyle w:val="NormalPar"/>
        <w:widowControl/>
        <w:numPr>
          <w:ilvl w:val="0"/>
          <w:numId w:val="32"/>
        </w:numPr>
        <w:rPr>
          <w:rFonts w:asciiTheme="minorHAnsi" w:hAnsiTheme="minorHAnsi" w:cstheme="minorBidi"/>
        </w:rPr>
      </w:pPr>
      <w:r>
        <w:rPr>
          <w:rFonts w:asciiTheme="minorHAnsi" w:hAnsiTheme="minorHAnsi" w:cstheme="minorBidi"/>
        </w:rPr>
        <w:t>Welcome to Israel ceremony from the Tel Aviv Beach</w:t>
      </w:r>
    </w:p>
    <w:p w14:paraId="587729A1" w14:textId="77777777" w:rsidR="00990A77" w:rsidRDefault="00990A77" w:rsidP="00990A77">
      <w:pPr>
        <w:pStyle w:val="NormalPar"/>
        <w:widowControl/>
        <w:numPr>
          <w:ilvl w:val="0"/>
          <w:numId w:val="32"/>
        </w:numPr>
        <w:rPr>
          <w:rFonts w:asciiTheme="minorHAnsi" w:hAnsiTheme="minorHAnsi" w:cstheme="minorBidi"/>
        </w:rPr>
      </w:pPr>
      <w:r>
        <w:rPr>
          <w:rFonts w:asciiTheme="minorHAnsi" w:hAnsiTheme="minorHAnsi" w:cstheme="minorBidi"/>
        </w:rPr>
        <w:t xml:space="preserve">Check into the hotel, followed by </w:t>
      </w:r>
      <w:r>
        <w:rPr>
          <w:rFonts w:asciiTheme="minorHAnsi" w:hAnsiTheme="minorHAnsi" w:cstheme="minorBidi"/>
          <w:u w:val="single"/>
        </w:rPr>
        <w:t>dinner</w:t>
      </w:r>
    </w:p>
    <w:p w14:paraId="6E84EEAF" w14:textId="32B10110" w:rsidR="00990A77" w:rsidRDefault="00990A77" w:rsidP="00990A77">
      <w:pPr>
        <w:pStyle w:val="NormalPar"/>
        <w:widowControl/>
        <w:rPr>
          <w:rFonts w:asciiTheme="minorHAnsi" w:hAnsiTheme="minorHAnsi" w:cstheme="minorBidi"/>
          <w:i/>
          <w:iCs/>
        </w:rPr>
      </w:pPr>
      <w:r>
        <w:rPr>
          <w:rFonts w:ascii="Calibri" w:hAnsi="Calibri" w:cs="Arial"/>
          <w:b/>
          <w:bCs/>
          <w:i/>
          <w:iCs/>
        </w:rPr>
        <w:t xml:space="preserve">Overnight: </w:t>
      </w:r>
      <w:r>
        <w:rPr>
          <w:rFonts w:ascii="Calibri" w:hAnsi="Calibri" w:cs="Arial"/>
          <w:i/>
          <w:iCs/>
        </w:rPr>
        <w:t>Tal</w:t>
      </w:r>
      <w:r w:rsidR="00363844">
        <w:rPr>
          <w:rFonts w:ascii="Calibri" w:hAnsi="Calibri" w:cs="Arial"/>
          <w:i/>
          <w:iCs/>
        </w:rPr>
        <w:t xml:space="preserve"> on the Beach</w:t>
      </w:r>
      <w:r>
        <w:rPr>
          <w:rFonts w:ascii="Calibri" w:hAnsi="Calibri" w:cs="Arial"/>
          <w:i/>
          <w:iCs/>
        </w:rPr>
        <w:t xml:space="preserve"> Hotel, </w:t>
      </w:r>
      <w:r>
        <w:rPr>
          <w:rFonts w:asciiTheme="minorHAnsi" w:hAnsiTheme="minorHAnsi" w:cstheme="minorBidi"/>
          <w:i/>
          <w:iCs/>
        </w:rPr>
        <w:t>Tel Aviv</w:t>
      </w:r>
    </w:p>
    <w:p w14:paraId="1059B487" w14:textId="77777777" w:rsidR="00990A77" w:rsidRDefault="00990A77" w:rsidP="00990A77">
      <w:pPr>
        <w:pStyle w:val="NormalPar"/>
        <w:widowControl/>
        <w:rPr>
          <w:rFonts w:asciiTheme="minorHAnsi" w:hAnsiTheme="minorHAnsi" w:cstheme="minorBidi"/>
          <w:b/>
          <w:bCs/>
          <w:i/>
          <w:iCs/>
          <w:u w:val="single"/>
        </w:rPr>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990A77" w14:paraId="100F1F31" w14:textId="77777777" w:rsidTr="00990A77">
        <w:tc>
          <w:tcPr>
            <w:tcW w:w="2552" w:type="dxa"/>
            <w:shd w:val="clear" w:color="auto" w:fill="D9D9D9" w:themeFill="background1" w:themeFillShade="D9"/>
            <w:hideMark/>
          </w:tcPr>
          <w:p w14:paraId="5C6F4DDF" w14:textId="77777777" w:rsidR="00990A77" w:rsidRDefault="00990A77">
            <w:pPr>
              <w:pStyle w:val="NormalPar"/>
              <w:widowControl/>
              <w:rPr>
                <w:rFonts w:asciiTheme="minorHAnsi" w:hAnsiTheme="minorHAnsi" w:cstheme="minorBidi"/>
                <w:b/>
                <w:bCs/>
                <w:i/>
                <w:iCs/>
                <w:caps/>
                <w:lang w:bidi="ar-SA"/>
              </w:rPr>
            </w:pPr>
            <w:r>
              <w:rPr>
                <w:rFonts w:asciiTheme="minorHAnsi" w:hAnsiTheme="minorHAnsi" w:cstheme="minorBidi"/>
                <w:b/>
                <w:bCs/>
                <w:lang w:bidi="ar-SA"/>
              </w:rPr>
              <w:t>Monday, June 20:</w:t>
            </w:r>
          </w:p>
        </w:tc>
        <w:tc>
          <w:tcPr>
            <w:tcW w:w="7257" w:type="dxa"/>
            <w:shd w:val="clear" w:color="auto" w:fill="D9D9D9" w:themeFill="background1" w:themeFillShade="D9"/>
            <w:hideMark/>
          </w:tcPr>
          <w:p w14:paraId="350B5D82" w14:textId="77777777" w:rsidR="00990A77" w:rsidRDefault="00990A77">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startup nation</w:t>
            </w:r>
          </w:p>
        </w:tc>
      </w:tr>
    </w:tbl>
    <w:p w14:paraId="3A10A4BB" w14:textId="77777777" w:rsidR="00990A77" w:rsidRPr="00272F0C" w:rsidRDefault="00990A77" w:rsidP="00990A77">
      <w:pPr>
        <w:pStyle w:val="NormalPar"/>
        <w:widowControl/>
        <w:numPr>
          <w:ilvl w:val="0"/>
          <w:numId w:val="22"/>
        </w:numPr>
        <w:rPr>
          <w:rFonts w:asciiTheme="minorHAnsi" w:hAnsiTheme="minorHAnsi" w:cstheme="minorHAnsi"/>
        </w:rPr>
      </w:pPr>
      <w:r w:rsidRPr="00272F0C">
        <w:rPr>
          <w:rFonts w:asciiTheme="minorHAnsi" w:hAnsiTheme="minorHAnsi" w:cstheme="minorHAnsi"/>
          <w:b/>
          <w:bCs/>
        </w:rPr>
        <w:t>Dr. Rachel Korazim</w:t>
      </w:r>
      <w:r w:rsidRPr="00272F0C">
        <w:rPr>
          <w:rFonts w:asciiTheme="minorHAnsi" w:hAnsiTheme="minorHAnsi" w:cstheme="minorHAnsi"/>
        </w:rPr>
        <w:t xml:space="preserve"> will demonstrate how Zionist poets and songwriters have depicted the “real” Israeli – the so-called sabra – and look at their advice to immigrants to cast off the old ways. We’ll see that, nonetheless, the process of becoming Israeli is as complicated in literature as it is in real life. Dr. Korazim is a renowned educator who uses song, poetry, and literature to shine a light on Israeli life and societyReturn for breakfast and some spa time in the hotel</w:t>
      </w:r>
    </w:p>
    <w:p w14:paraId="2B8C7C8A" w14:textId="77777777" w:rsidR="00990A77" w:rsidRPr="00272F0C" w:rsidRDefault="00990A77" w:rsidP="00990A77">
      <w:pPr>
        <w:pStyle w:val="NormalPar"/>
        <w:widowControl/>
        <w:numPr>
          <w:ilvl w:val="0"/>
          <w:numId w:val="22"/>
        </w:numPr>
        <w:rPr>
          <w:rFonts w:asciiTheme="minorHAnsi" w:hAnsiTheme="minorHAnsi" w:cstheme="minorHAnsi"/>
        </w:rPr>
      </w:pPr>
      <w:r w:rsidRPr="00272F0C">
        <w:rPr>
          <w:rFonts w:asciiTheme="minorHAnsi" w:hAnsiTheme="minorHAnsi" w:cstheme="minorHAnsi"/>
        </w:rPr>
        <w:t xml:space="preserve">Eat, drink, and learn at the </w:t>
      </w:r>
      <w:r w:rsidRPr="00272F0C">
        <w:rPr>
          <w:rFonts w:asciiTheme="minorHAnsi" w:hAnsiTheme="minorHAnsi" w:cstheme="minorHAnsi"/>
          <w:b/>
          <w:bCs/>
        </w:rPr>
        <w:t>Levinsky Market</w:t>
      </w:r>
      <w:r w:rsidRPr="00272F0C">
        <w:rPr>
          <w:rFonts w:asciiTheme="minorHAnsi" w:hAnsiTheme="minorHAnsi" w:cstheme="minorHAnsi"/>
        </w:rPr>
        <w:t xml:space="preserve">, where we’ll sample food and sweets from all over the Mediterranean and the Middle East and try to figure out what is Israeli about Israeli food. This multi-cultural tasting tour will double as a delicious </w:t>
      </w:r>
      <w:r w:rsidRPr="00272F0C">
        <w:rPr>
          <w:rFonts w:asciiTheme="minorHAnsi" w:hAnsiTheme="minorHAnsi" w:cstheme="minorHAnsi"/>
          <w:u w:val="single"/>
        </w:rPr>
        <w:t>lunch</w:t>
      </w:r>
      <w:r w:rsidRPr="00272F0C">
        <w:rPr>
          <w:rFonts w:asciiTheme="minorHAnsi" w:hAnsiTheme="minorHAnsi" w:cstheme="minorHAnsi"/>
        </w:rPr>
        <w:t>.</w:t>
      </w:r>
    </w:p>
    <w:p w14:paraId="47929578" w14:textId="77777777" w:rsidR="00990A77" w:rsidRPr="00272F0C" w:rsidRDefault="00990A77" w:rsidP="00990A77">
      <w:pPr>
        <w:pStyle w:val="NormalPar"/>
        <w:widowControl/>
        <w:numPr>
          <w:ilvl w:val="0"/>
          <w:numId w:val="22"/>
        </w:numPr>
        <w:rPr>
          <w:rFonts w:asciiTheme="minorHAnsi" w:hAnsiTheme="minorHAnsi" w:cstheme="minorHAnsi"/>
        </w:rPr>
      </w:pPr>
      <w:r w:rsidRPr="00272F0C">
        <w:rPr>
          <w:rFonts w:asciiTheme="minorHAnsi" w:hAnsiTheme="minorHAnsi" w:cstheme="minorHAnsi"/>
        </w:rPr>
        <w:t>South Tel Aviv is now home to thousands of migrant workers, asylum seekers, and refugees from war-torn and impoverished African countries</w:t>
      </w:r>
      <w:r w:rsidRPr="00272F0C">
        <w:rPr>
          <w:rFonts w:asciiTheme="minorHAnsi" w:hAnsiTheme="minorHAnsi" w:cstheme="minorHAnsi"/>
          <w:b/>
          <w:bCs/>
        </w:rPr>
        <w:t>. BINA, The Jewish Movement for Social Change</w:t>
      </w:r>
      <w:r w:rsidRPr="00272F0C">
        <w:rPr>
          <w:rFonts w:asciiTheme="minorHAnsi" w:hAnsiTheme="minorHAnsi" w:cstheme="minorHAnsi"/>
        </w:rPr>
        <w:t xml:space="preserve"> will lead us on a tour of the Neve Sha'anan neighborhood as we explore what life is like for non-Jews seeking a new start in the Jewish State. The tour will include: </w:t>
      </w:r>
    </w:p>
    <w:p w14:paraId="5D7D068A" w14:textId="77777777" w:rsidR="00990A77" w:rsidRPr="00272F0C" w:rsidRDefault="00990A77" w:rsidP="00990A77">
      <w:pPr>
        <w:pStyle w:val="NormalPar"/>
        <w:widowControl/>
        <w:ind w:left="720"/>
        <w:rPr>
          <w:rFonts w:asciiTheme="minorHAnsi" w:hAnsiTheme="minorHAnsi" w:cstheme="minorHAnsi"/>
        </w:rPr>
      </w:pPr>
      <w:r w:rsidRPr="00272F0C">
        <w:rPr>
          <w:rFonts w:asciiTheme="minorHAnsi" w:hAnsiTheme="minorHAnsi" w:cstheme="minorHAnsi"/>
        </w:rPr>
        <w:t xml:space="preserve">▪ Talking with an African migrant or migrants about their experiences in Israel and what brought them here. </w:t>
      </w:r>
    </w:p>
    <w:p w14:paraId="2070D631" w14:textId="77777777" w:rsidR="00990A77" w:rsidRPr="00272F0C" w:rsidRDefault="00990A77" w:rsidP="00990A77">
      <w:pPr>
        <w:pStyle w:val="NormalPar"/>
        <w:widowControl/>
        <w:ind w:left="720"/>
        <w:rPr>
          <w:rFonts w:asciiTheme="minorHAnsi" w:hAnsiTheme="minorHAnsi" w:cstheme="minorHAnsi"/>
        </w:rPr>
      </w:pPr>
      <w:r w:rsidRPr="00272F0C">
        <w:rPr>
          <w:rFonts w:asciiTheme="minorHAnsi" w:hAnsiTheme="minorHAnsi" w:cstheme="minorHAnsi"/>
        </w:rPr>
        <w:t xml:space="preserve">▪ Meeting a veteran Jewish resident of the neighborhood to learn about their connections with and attitudes toward the refugees. </w:t>
      </w:r>
    </w:p>
    <w:p w14:paraId="23D5EB85" w14:textId="77777777" w:rsidR="00990A77" w:rsidRPr="00272F0C" w:rsidRDefault="00990A77" w:rsidP="00990A77">
      <w:pPr>
        <w:pStyle w:val="NormalPar"/>
        <w:widowControl/>
        <w:ind w:left="720"/>
        <w:rPr>
          <w:rFonts w:asciiTheme="minorHAnsi" w:hAnsiTheme="minorHAnsi" w:cstheme="minorHAnsi"/>
        </w:rPr>
      </w:pPr>
      <w:r w:rsidRPr="00272F0C">
        <w:rPr>
          <w:rFonts w:asciiTheme="minorHAnsi" w:hAnsiTheme="minorHAnsi" w:cstheme="minorHAnsi"/>
        </w:rPr>
        <w:t xml:space="preserve">▪ A visit to one of the crowded, “unauthorized” kindergartens where migrant parents, lacking finance and access to official daycare facilities, leave their children. </w:t>
      </w:r>
    </w:p>
    <w:p w14:paraId="60B91F5C" w14:textId="77777777" w:rsidR="00990A77" w:rsidRPr="00272F0C" w:rsidRDefault="00990A77" w:rsidP="00990A77">
      <w:pPr>
        <w:pStyle w:val="NormalPar"/>
        <w:widowControl/>
        <w:ind w:left="720"/>
        <w:rPr>
          <w:rFonts w:asciiTheme="minorHAnsi" w:hAnsiTheme="minorHAnsi" w:cstheme="minorHAnsi"/>
        </w:rPr>
      </w:pPr>
      <w:r w:rsidRPr="00272F0C">
        <w:rPr>
          <w:rFonts w:asciiTheme="minorHAnsi" w:hAnsiTheme="minorHAnsi" w:cstheme="minorHAnsi"/>
        </w:rPr>
        <w:t>▪ Before or after we visit south Tel Aviv, we'll ponder what the traditional Jewish sources, including the Talmud, have to say about Jewish obligations to newcomers and the poor in our midst. An educator from BINA, a secular yeshiva and educational institute dedicated to social action, will lead the discussion.</w:t>
      </w:r>
    </w:p>
    <w:p w14:paraId="38F508A7" w14:textId="77777777" w:rsidR="00990A77" w:rsidRPr="00272F0C" w:rsidRDefault="00990A77" w:rsidP="00990A77">
      <w:pPr>
        <w:pStyle w:val="NormalPar"/>
        <w:widowControl/>
        <w:numPr>
          <w:ilvl w:val="0"/>
          <w:numId w:val="22"/>
        </w:numPr>
        <w:rPr>
          <w:rFonts w:asciiTheme="minorHAnsi" w:hAnsiTheme="minorHAnsi" w:cstheme="minorHAnsi"/>
        </w:rPr>
      </w:pPr>
      <w:r w:rsidRPr="00272F0C">
        <w:rPr>
          <w:rFonts w:asciiTheme="minorHAnsi" w:hAnsiTheme="minorHAnsi" w:cstheme="minorHAnsi"/>
          <w:b/>
          <w:bCs/>
        </w:rPr>
        <w:t>The City at Night</w:t>
      </w:r>
      <w:r w:rsidRPr="00272F0C">
        <w:rPr>
          <w:rFonts w:asciiTheme="minorHAnsi" w:hAnsiTheme="minorHAnsi" w:cstheme="minorHAnsi"/>
        </w:rPr>
        <w:t>: Tel Aviv’s food scene is on fire with world-class chefs and a huge range of happening restaurants. See and taste for yourself during a free evening with dinner (on own account). Afterwards, those who love the nightlife can sample the city’s bar, club and café culture or stroll along the refurbished promenade and port.</w:t>
      </w:r>
    </w:p>
    <w:p w14:paraId="66C70A38" w14:textId="4923DB5E" w:rsidR="00990A77" w:rsidRDefault="00990A77" w:rsidP="00990A77">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Calibri" w:hAnsi="Calibri" w:cs="Arial"/>
          <w:i/>
          <w:iCs/>
        </w:rPr>
        <w:t>Tal</w:t>
      </w:r>
      <w:r w:rsidR="00363844">
        <w:rPr>
          <w:rFonts w:ascii="Calibri" w:hAnsi="Calibri" w:cs="Arial"/>
          <w:i/>
          <w:iCs/>
        </w:rPr>
        <w:t xml:space="preserve"> on the Beach</w:t>
      </w:r>
      <w:r>
        <w:rPr>
          <w:rFonts w:ascii="Calibri" w:hAnsi="Calibri" w:cs="Arial"/>
          <w:i/>
          <w:iCs/>
        </w:rPr>
        <w:t xml:space="preserve"> Hotel, </w:t>
      </w:r>
      <w:r>
        <w:rPr>
          <w:rFonts w:asciiTheme="minorHAnsi" w:hAnsiTheme="minorHAnsi" w:cstheme="minorBidi"/>
          <w:i/>
          <w:iCs/>
        </w:rPr>
        <w:t>Tel Aviv</w:t>
      </w:r>
    </w:p>
    <w:p w14:paraId="7CE005A5" w14:textId="77777777" w:rsidR="00990A77" w:rsidRDefault="00990A77" w:rsidP="00990A77">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2"/>
        <w:gridCol w:w="7305"/>
      </w:tblGrid>
      <w:tr w:rsidR="00997EE8" w:rsidRPr="00272F0C" w14:paraId="6F86FE99" w14:textId="77777777" w:rsidTr="00990A77">
        <w:tc>
          <w:tcPr>
            <w:tcW w:w="2442" w:type="dxa"/>
            <w:shd w:val="clear" w:color="auto" w:fill="D9D9D9" w:themeFill="background1" w:themeFillShade="D9"/>
          </w:tcPr>
          <w:p w14:paraId="0092FB54" w14:textId="00574E5A" w:rsidR="00997EE8" w:rsidRPr="00272F0C" w:rsidRDefault="00000F57" w:rsidP="007A71F7">
            <w:pPr>
              <w:pStyle w:val="NormalPar"/>
              <w:widowControl/>
              <w:rPr>
                <w:rFonts w:asciiTheme="minorHAnsi" w:hAnsiTheme="minorHAnsi" w:cstheme="minorHAnsi"/>
                <w:b/>
                <w:bCs/>
                <w:i/>
                <w:iCs/>
                <w:caps/>
              </w:rPr>
            </w:pPr>
            <w:r w:rsidRPr="00272F0C">
              <w:rPr>
                <w:rFonts w:asciiTheme="minorHAnsi" w:hAnsiTheme="minorHAnsi" w:cstheme="minorHAnsi"/>
                <w:b/>
                <w:bCs/>
              </w:rPr>
              <w:t>Tuesday</w:t>
            </w:r>
            <w:r w:rsidR="009A7B32" w:rsidRPr="00272F0C">
              <w:rPr>
                <w:rFonts w:asciiTheme="minorHAnsi" w:hAnsiTheme="minorHAnsi" w:cstheme="minorHAnsi"/>
                <w:b/>
                <w:bCs/>
              </w:rPr>
              <w:t xml:space="preserve">, </w:t>
            </w:r>
            <w:r w:rsidR="00990A77">
              <w:rPr>
                <w:rFonts w:asciiTheme="minorHAnsi" w:hAnsiTheme="minorHAnsi" w:cstheme="minorHAnsi"/>
                <w:b/>
                <w:bCs/>
              </w:rPr>
              <w:t>June</w:t>
            </w:r>
            <w:r w:rsidR="009A7B32" w:rsidRPr="00272F0C">
              <w:rPr>
                <w:rFonts w:asciiTheme="minorHAnsi" w:hAnsiTheme="minorHAnsi" w:cstheme="minorHAnsi"/>
                <w:b/>
                <w:bCs/>
              </w:rPr>
              <w:t xml:space="preserve"> </w:t>
            </w:r>
            <w:r w:rsidR="00990A77">
              <w:rPr>
                <w:rFonts w:asciiTheme="minorHAnsi" w:hAnsiTheme="minorHAnsi" w:cstheme="minorHAnsi"/>
                <w:b/>
                <w:bCs/>
              </w:rPr>
              <w:t>21</w:t>
            </w:r>
            <w:r w:rsidR="009A7B32" w:rsidRPr="00272F0C">
              <w:rPr>
                <w:rFonts w:asciiTheme="minorHAnsi" w:hAnsiTheme="minorHAnsi" w:cstheme="minorHAnsi"/>
                <w:b/>
                <w:bCs/>
              </w:rPr>
              <w:t>:</w:t>
            </w:r>
          </w:p>
        </w:tc>
        <w:tc>
          <w:tcPr>
            <w:tcW w:w="7305" w:type="dxa"/>
            <w:shd w:val="clear" w:color="auto" w:fill="D9D9D9" w:themeFill="background1" w:themeFillShade="D9"/>
          </w:tcPr>
          <w:p w14:paraId="21C0764C" w14:textId="43DB1E47" w:rsidR="00997EE8" w:rsidRPr="00272F0C" w:rsidRDefault="002210EE" w:rsidP="00CD5EA3">
            <w:pPr>
              <w:pStyle w:val="NormalPar"/>
              <w:widowControl/>
              <w:rPr>
                <w:rFonts w:asciiTheme="minorHAnsi" w:hAnsiTheme="minorHAnsi" w:cstheme="minorHAnsi"/>
                <w:b/>
                <w:bCs/>
                <w:i/>
                <w:iCs/>
                <w:caps/>
              </w:rPr>
            </w:pPr>
            <w:r>
              <w:rPr>
                <w:rFonts w:asciiTheme="minorHAnsi" w:hAnsiTheme="minorHAnsi" w:cstheme="minorHAnsi"/>
                <w:b/>
                <w:bCs/>
                <w:i/>
                <w:iCs/>
                <w:caps/>
              </w:rPr>
              <w:t>the colors of tel Aviv/jaffa</w:t>
            </w:r>
          </w:p>
        </w:tc>
      </w:tr>
    </w:tbl>
    <w:p w14:paraId="7E14BC29" w14:textId="77777777" w:rsidR="002210EE" w:rsidRPr="00272F0C" w:rsidRDefault="002210EE" w:rsidP="002210EE">
      <w:pPr>
        <w:pStyle w:val="NormalPar"/>
        <w:widowControl/>
        <w:numPr>
          <w:ilvl w:val="0"/>
          <w:numId w:val="25"/>
        </w:numPr>
        <w:rPr>
          <w:rFonts w:asciiTheme="minorHAnsi" w:hAnsiTheme="minorHAnsi" w:cstheme="minorHAnsi"/>
          <w:b/>
          <w:bCs/>
          <w:sz w:val="22"/>
          <w:szCs w:val="22"/>
          <w:u w:val="single"/>
        </w:rPr>
      </w:pPr>
      <w:r w:rsidRPr="00272F0C">
        <w:rPr>
          <w:rFonts w:asciiTheme="minorHAnsi" w:hAnsiTheme="minorHAnsi" w:cstheme="minorHAnsi"/>
          <w:b/>
          <w:bCs/>
        </w:rPr>
        <w:lastRenderedPageBreak/>
        <w:t>The Peres Center for Peace and Innovation</w:t>
      </w:r>
      <w:r w:rsidRPr="00272F0C">
        <w:rPr>
          <w:rFonts w:asciiTheme="minorHAnsi" w:hAnsiTheme="minorHAnsi" w:cstheme="minorHAnsi"/>
        </w:rPr>
        <w:t xml:space="preserve"> was created by the late Shimon Peres, former Prime Minister and President of Israel, to develop peacebuilding programs based on innovation and optimism. Our visit will include a tour of the Israeli Innovation Center, which celebrates the people and companies that are making Israel the “innovation nation.” The center includes continually updated, high-tech exhibits on everything from artificial intelligence to the latest developments in water use.</w:t>
      </w:r>
    </w:p>
    <w:p w14:paraId="7C8378E3" w14:textId="77777777" w:rsidR="002210EE" w:rsidRPr="00272F0C" w:rsidRDefault="002210EE" w:rsidP="002210EE">
      <w:pPr>
        <w:pStyle w:val="NormalPar"/>
        <w:widowControl/>
        <w:numPr>
          <w:ilvl w:val="0"/>
          <w:numId w:val="25"/>
        </w:numPr>
        <w:rPr>
          <w:rFonts w:asciiTheme="minorHAnsi" w:hAnsiTheme="minorHAnsi" w:cstheme="minorHAnsi"/>
          <w:b/>
          <w:bCs/>
          <w:sz w:val="22"/>
          <w:szCs w:val="22"/>
          <w:u w:val="single"/>
        </w:rPr>
      </w:pPr>
      <w:r w:rsidRPr="00272F0C">
        <w:rPr>
          <w:rFonts w:asciiTheme="minorHAnsi" w:hAnsiTheme="minorHAnsi" w:cstheme="minorHAnsi"/>
        </w:rPr>
        <w:t xml:space="preserve">I’m all shuk up: Take a </w:t>
      </w:r>
      <w:r w:rsidRPr="00272F0C">
        <w:rPr>
          <w:rFonts w:asciiTheme="minorHAnsi" w:hAnsiTheme="minorHAnsi" w:cstheme="minorHAnsi"/>
          <w:b/>
          <w:bCs/>
        </w:rPr>
        <w:t>tasting tour</w:t>
      </w:r>
      <w:r w:rsidRPr="00272F0C">
        <w:rPr>
          <w:rFonts w:asciiTheme="minorHAnsi" w:hAnsiTheme="minorHAnsi" w:cstheme="minorHAnsi"/>
        </w:rPr>
        <w:t xml:space="preserve"> through a local favorite: </w:t>
      </w:r>
      <w:r w:rsidRPr="00272F0C">
        <w:rPr>
          <w:rFonts w:asciiTheme="minorHAnsi" w:hAnsiTheme="minorHAnsi" w:cstheme="minorHAnsi"/>
          <w:b/>
          <w:bCs/>
        </w:rPr>
        <w:t>Shuk Hapishpishim</w:t>
      </w:r>
      <w:r w:rsidRPr="00272F0C">
        <w:rPr>
          <w:rFonts w:asciiTheme="minorHAnsi" w:hAnsiTheme="minorHAnsi" w:cstheme="minorHAnsi"/>
        </w:rPr>
        <w:t xml:space="preserve"> – the Jaffa Flea Market. Combining traditional dishes from the Bulgarian, Bukharan, Middle Eastern, Persian, North African and Eastern European kitchens with offerings from hip new cafes and restaurants, the market is a delicious illustration of the diversity of the Israeli culinary scene. </w:t>
      </w:r>
    </w:p>
    <w:p w14:paraId="5AC19061" w14:textId="26324565" w:rsidR="002210EE" w:rsidRPr="002210EE" w:rsidRDefault="002210EE" w:rsidP="002210EE">
      <w:pPr>
        <w:pStyle w:val="NormalPar"/>
        <w:widowControl/>
        <w:numPr>
          <w:ilvl w:val="0"/>
          <w:numId w:val="25"/>
        </w:numPr>
        <w:rPr>
          <w:rFonts w:asciiTheme="minorHAnsi" w:hAnsiTheme="minorHAnsi" w:cstheme="minorHAnsi"/>
          <w:b/>
          <w:bCs/>
          <w:sz w:val="22"/>
          <w:szCs w:val="22"/>
          <w:u w:val="single"/>
        </w:rPr>
      </w:pPr>
      <w:r w:rsidRPr="00272F0C">
        <w:rPr>
          <w:rFonts w:asciiTheme="minorHAnsi" w:hAnsiTheme="minorHAnsi" w:cstheme="minorHAnsi"/>
          <w:b/>
          <w:bCs/>
        </w:rPr>
        <w:t>Jaffa Stories and Coffee</w:t>
      </w:r>
      <w:r w:rsidRPr="00272F0C">
        <w:rPr>
          <w:rFonts w:asciiTheme="minorHAnsi" w:hAnsiTheme="minorHAnsi" w:cstheme="minorHAnsi"/>
        </w:rPr>
        <w:t xml:space="preserve">: You’re warmly invited into the home of to hear about her life as a Christian Arab in Jaffa. Over coffee brewed </w:t>
      </w:r>
      <w:r w:rsidRPr="00272F0C">
        <w:rPr>
          <w:rFonts w:asciiTheme="minorHAnsi" w:hAnsiTheme="minorHAnsi" w:cstheme="minorHAnsi"/>
          <w:b/>
          <w:bCs/>
        </w:rPr>
        <w:t>Doris Hiffawi</w:t>
      </w:r>
      <w:r w:rsidRPr="00272F0C">
        <w:rPr>
          <w:rFonts w:asciiTheme="minorHAnsi" w:hAnsiTheme="minorHAnsi" w:cstheme="minorHAnsi"/>
        </w:rPr>
        <w:t xml:space="preserve"> by her family and Arabic sweets, she’ll talk about whether the area’s Jewish, Muslim, and Christian population mix or merely make do. We’ll also find out how female entrepreneurs like Doris are bringing change to this socioeconomically deprived neighborhood. </w:t>
      </w:r>
    </w:p>
    <w:p w14:paraId="3115BC67" w14:textId="46F4136B" w:rsidR="002210EE" w:rsidRPr="00D037BB" w:rsidRDefault="002210EE" w:rsidP="002210EE">
      <w:pPr>
        <w:pStyle w:val="NormalPar"/>
        <w:widowControl/>
        <w:numPr>
          <w:ilvl w:val="0"/>
          <w:numId w:val="25"/>
        </w:numPr>
        <w:rPr>
          <w:rFonts w:asciiTheme="minorHAnsi" w:hAnsiTheme="minorHAnsi" w:cstheme="minorHAnsi"/>
          <w:i/>
          <w:iCs/>
        </w:rPr>
      </w:pPr>
      <w:r w:rsidRPr="00272F0C">
        <w:rPr>
          <w:rFonts w:asciiTheme="minorHAnsi" w:hAnsiTheme="minorHAnsi" w:cstheme="minorHAnsi"/>
        </w:rPr>
        <w:t xml:space="preserve">Painting the White City in Rainbow Colors: Discover why Tel Aviv is the LGBTQA capital of the Middle East with a </w:t>
      </w:r>
      <w:r w:rsidRPr="00272F0C">
        <w:rPr>
          <w:rFonts w:asciiTheme="minorHAnsi" w:hAnsiTheme="minorHAnsi" w:cstheme="minorHAnsi"/>
          <w:b/>
          <w:bCs/>
        </w:rPr>
        <w:t>Rainbow Tour</w:t>
      </w:r>
      <w:r w:rsidRPr="00272F0C">
        <w:rPr>
          <w:rFonts w:asciiTheme="minorHAnsi" w:hAnsiTheme="minorHAnsi" w:cstheme="minorHAnsi"/>
        </w:rPr>
        <w:t xml:space="preserve"> through the city. Explore what it’s like to be gay and Jewish, learn some queer Hebrew slang, hear the latest in LGBTQA activism, and discuss some current topics in the LGBTQA community. During the tour, we’ll explore the Gayville of past and present as we check out some of Tel Aviv’s historical and modern pink spots. Find out about leaders in Tel Aviv’s LGBTQA movement and see what an Israeli same-sex family’s life is like. </w:t>
      </w:r>
    </w:p>
    <w:p w14:paraId="1C99BA34" w14:textId="716C336B" w:rsidR="00D037BB" w:rsidRPr="00272F0C" w:rsidRDefault="00D037BB" w:rsidP="002210EE">
      <w:pPr>
        <w:pStyle w:val="NormalPar"/>
        <w:widowControl/>
        <w:numPr>
          <w:ilvl w:val="0"/>
          <w:numId w:val="25"/>
        </w:numPr>
        <w:rPr>
          <w:rFonts w:asciiTheme="minorHAnsi" w:hAnsiTheme="minorHAnsi" w:cstheme="minorHAnsi"/>
          <w:i/>
          <w:iCs/>
        </w:rPr>
      </w:pPr>
      <w:r>
        <w:rPr>
          <w:rFonts w:asciiTheme="minorHAnsi" w:hAnsiTheme="minorHAnsi" w:cstheme="minorHAnsi"/>
        </w:rPr>
        <w:t>Processing session</w:t>
      </w:r>
    </w:p>
    <w:p w14:paraId="54AEEB93" w14:textId="5A104D99" w:rsidR="002210EE" w:rsidRPr="002210EE" w:rsidRDefault="002210EE" w:rsidP="002210EE">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Calibri" w:hAnsi="Calibri" w:cs="Arial"/>
          <w:i/>
          <w:iCs/>
        </w:rPr>
        <w:t xml:space="preserve">Tal </w:t>
      </w:r>
      <w:r w:rsidR="00363844">
        <w:rPr>
          <w:rFonts w:ascii="Calibri" w:hAnsi="Calibri" w:cs="Arial"/>
          <w:i/>
          <w:iCs/>
        </w:rPr>
        <w:t xml:space="preserve">on the Beach </w:t>
      </w:r>
      <w:r>
        <w:rPr>
          <w:rFonts w:ascii="Calibri" w:hAnsi="Calibri" w:cs="Arial"/>
          <w:i/>
          <w:iCs/>
        </w:rPr>
        <w:t xml:space="preserve">Hotel, </w:t>
      </w:r>
      <w:r>
        <w:rPr>
          <w:rFonts w:asciiTheme="minorHAnsi" w:hAnsiTheme="minorHAnsi" w:cstheme="minorBidi"/>
          <w:i/>
          <w:iCs/>
        </w:rPr>
        <w:t>Tel Aviv</w:t>
      </w:r>
    </w:p>
    <w:p w14:paraId="2CF57784" w14:textId="77777777" w:rsidR="00466984" w:rsidRPr="00272F0C" w:rsidRDefault="00466984" w:rsidP="00076C95">
      <w:pPr>
        <w:pStyle w:val="NormalPar"/>
        <w:widowControl/>
        <w:rPr>
          <w:rFonts w:asciiTheme="minorHAnsi" w:hAnsiTheme="minorHAnsi" w:cstheme="minorHAnsi"/>
          <w:b/>
          <w:bCs/>
          <w:sz w:val="22"/>
          <w:szCs w:val="22"/>
          <w:u w:val="single"/>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29"/>
      </w:tblGrid>
      <w:tr w:rsidR="00997EE8" w:rsidRPr="00272F0C" w14:paraId="4C014E50" w14:textId="77777777" w:rsidTr="00B35CE5">
        <w:tc>
          <w:tcPr>
            <w:tcW w:w="2552" w:type="dxa"/>
            <w:shd w:val="clear" w:color="auto" w:fill="D9D9D9" w:themeFill="background1" w:themeFillShade="D9"/>
          </w:tcPr>
          <w:p w14:paraId="5FF6C783" w14:textId="71AD4CE6" w:rsidR="00997EE8" w:rsidRPr="00272F0C" w:rsidRDefault="00000F57" w:rsidP="007A71F7">
            <w:pPr>
              <w:pStyle w:val="NormalPar"/>
              <w:widowControl/>
              <w:rPr>
                <w:rFonts w:asciiTheme="minorHAnsi" w:hAnsiTheme="minorHAnsi" w:cstheme="minorHAnsi"/>
                <w:b/>
                <w:bCs/>
                <w:i/>
                <w:iCs/>
                <w:caps/>
              </w:rPr>
            </w:pPr>
            <w:r w:rsidRPr="00272F0C">
              <w:rPr>
                <w:rFonts w:asciiTheme="minorHAnsi" w:hAnsiTheme="minorHAnsi" w:cstheme="minorHAnsi"/>
                <w:b/>
                <w:bCs/>
              </w:rPr>
              <w:t>Wednesday</w:t>
            </w:r>
            <w:r w:rsidR="009A7B32" w:rsidRPr="00272F0C">
              <w:rPr>
                <w:rFonts w:asciiTheme="minorHAnsi" w:hAnsiTheme="minorHAnsi" w:cstheme="minorHAnsi"/>
                <w:b/>
                <w:bCs/>
              </w:rPr>
              <w:t xml:space="preserve">, </w:t>
            </w:r>
            <w:r w:rsidR="00990A77">
              <w:rPr>
                <w:rFonts w:asciiTheme="minorHAnsi" w:hAnsiTheme="minorHAnsi" w:cstheme="minorHAnsi"/>
                <w:b/>
                <w:bCs/>
              </w:rPr>
              <w:t>June</w:t>
            </w:r>
            <w:r w:rsidR="009A7B32" w:rsidRPr="00272F0C">
              <w:rPr>
                <w:rFonts w:asciiTheme="minorHAnsi" w:hAnsiTheme="minorHAnsi" w:cstheme="minorHAnsi"/>
                <w:b/>
                <w:bCs/>
              </w:rPr>
              <w:t xml:space="preserve"> </w:t>
            </w:r>
            <w:r w:rsidR="00990A77">
              <w:rPr>
                <w:rFonts w:asciiTheme="minorHAnsi" w:hAnsiTheme="minorHAnsi" w:cstheme="minorHAnsi"/>
                <w:b/>
                <w:bCs/>
              </w:rPr>
              <w:t>22</w:t>
            </w:r>
            <w:r w:rsidR="009A7B32" w:rsidRPr="00272F0C">
              <w:rPr>
                <w:rFonts w:asciiTheme="minorHAnsi" w:hAnsiTheme="minorHAnsi" w:cstheme="minorHAnsi"/>
                <w:b/>
                <w:bCs/>
              </w:rPr>
              <w:t>:</w:t>
            </w:r>
          </w:p>
        </w:tc>
        <w:tc>
          <w:tcPr>
            <w:tcW w:w="7229" w:type="dxa"/>
            <w:shd w:val="clear" w:color="auto" w:fill="D9D9D9" w:themeFill="background1" w:themeFillShade="D9"/>
          </w:tcPr>
          <w:p w14:paraId="1950CE26" w14:textId="3500FA08" w:rsidR="00997EE8" w:rsidRPr="00272F0C" w:rsidRDefault="00990A77" w:rsidP="004379C3">
            <w:pPr>
              <w:pStyle w:val="NormalPar"/>
              <w:widowControl/>
              <w:rPr>
                <w:rFonts w:asciiTheme="minorHAnsi" w:hAnsiTheme="minorHAnsi" w:cstheme="minorHAnsi"/>
                <w:b/>
                <w:bCs/>
                <w:i/>
                <w:iCs/>
                <w:caps/>
              </w:rPr>
            </w:pPr>
            <w:r>
              <w:rPr>
                <w:rFonts w:asciiTheme="minorHAnsi" w:hAnsiTheme="minorHAnsi" w:cstheme="minorHAnsi"/>
                <w:b/>
                <w:bCs/>
                <w:i/>
                <w:iCs/>
                <w:caps/>
              </w:rPr>
              <w:t>northern exposure</w:t>
            </w:r>
          </w:p>
        </w:tc>
      </w:tr>
    </w:tbl>
    <w:p w14:paraId="414A9000" w14:textId="77777777" w:rsidR="002210EE" w:rsidRPr="00272F0C" w:rsidRDefault="002210EE" w:rsidP="002210EE">
      <w:pPr>
        <w:pStyle w:val="NormalPar"/>
        <w:widowControl/>
        <w:numPr>
          <w:ilvl w:val="0"/>
          <w:numId w:val="22"/>
        </w:numPr>
        <w:rPr>
          <w:rFonts w:asciiTheme="minorHAnsi" w:hAnsiTheme="minorHAnsi" w:cstheme="minorHAnsi"/>
        </w:rPr>
      </w:pPr>
      <w:r w:rsidRPr="00272F0C">
        <w:rPr>
          <w:rFonts w:asciiTheme="minorHAnsi" w:hAnsiTheme="minorHAnsi" w:cstheme="minorHAnsi"/>
          <w:b/>
          <w:bCs/>
        </w:rPr>
        <w:t>The Abraham Accords</w:t>
      </w:r>
      <w:r w:rsidRPr="00272F0C">
        <w:rPr>
          <w:rFonts w:asciiTheme="minorHAnsi" w:hAnsiTheme="minorHAnsi" w:cstheme="minorHAnsi"/>
        </w:rPr>
        <w:t xml:space="preserve">: UAE-Israel Relations and the New Middle East: Dialogue with </w:t>
      </w:r>
      <w:r w:rsidRPr="00272F0C">
        <w:rPr>
          <w:rFonts w:asciiTheme="minorHAnsi" w:hAnsiTheme="minorHAnsi" w:cstheme="minorHAnsi"/>
          <w:b/>
          <w:bCs/>
        </w:rPr>
        <w:t>Major (Res.) Dan Feferman</w:t>
      </w:r>
      <w:r w:rsidRPr="00272F0C">
        <w:rPr>
          <w:rFonts w:asciiTheme="minorHAnsi" w:hAnsiTheme="minorHAnsi" w:cstheme="minorHAnsi"/>
        </w:rPr>
        <w:t xml:space="preserve">, a fellow at the Jewish People Policy Institute, a leading think-tank focusing on issues of importance to Israel and the Jewish people, and a former foreign policy and national security analyst, strategist and adviser in the IDF. </w:t>
      </w:r>
    </w:p>
    <w:p w14:paraId="1428AE77" w14:textId="24571A66" w:rsidR="002210EE" w:rsidRDefault="002210EE" w:rsidP="002210EE">
      <w:pPr>
        <w:pStyle w:val="NormalPar"/>
        <w:widowControl/>
        <w:numPr>
          <w:ilvl w:val="0"/>
          <w:numId w:val="22"/>
        </w:numPr>
        <w:rPr>
          <w:rFonts w:asciiTheme="minorHAnsi" w:hAnsiTheme="minorHAnsi" w:cstheme="minorHAnsi"/>
        </w:rPr>
      </w:pPr>
      <w:r w:rsidRPr="00272F0C">
        <w:rPr>
          <w:rFonts w:asciiTheme="minorHAnsi" w:hAnsiTheme="minorHAnsi" w:cstheme="minorHAnsi"/>
        </w:rPr>
        <w:t xml:space="preserve">Visit </w:t>
      </w:r>
      <w:r w:rsidRPr="00272F0C">
        <w:rPr>
          <w:rFonts w:asciiTheme="minorHAnsi" w:hAnsiTheme="minorHAnsi" w:cstheme="minorHAnsi"/>
          <w:b/>
          <w:bCs/>
        </w:rPr>
        <w:t>Sindyanna of Galilee</w:t>
      </w:r>
      <w:r w:rsidRPr="00272F0C">
        <w:rPr>
          <w:rFonts w:asciiTheme="minorHAnsi" w:hAnsiTheme="minorHAnsi" w:cstheme="minorHAnsi"/>
        </w:rPr>
        <w:t xml:space="preserve"> and sample some of their award-winning olive oil. We’ll learn how this non-profit organization is producing fine, fair-trade products and creating economic opportunities for Arab women, one of Israel’s most underemployed sectors. The tour will include talking with one of the basket weavers about her life and work. We’ll see how she uses traditional and modern weaving techniques and find out how Arab and Jewish women are coming together to learn and revitalize this long-established local craft. </w:t>
      </w:r>
    </w:p>
    <w:p w14:paraId="3C9C774C" w14:textId="1F6BB341" w:rsidR="002210EE" w:rsidRDefault="002210EE" w:rsidP="002210EE">
      <w:pPr>
        <w:pStyle w:val="NormalPar"/>
        <w:widowControl/>
        <w:numPr>
          <w:ilvl w:val="0"/>
          <w:numId w:val="22"/>
        </w:numPr>
        <w:rPr>
          <w:rFonts w:asciiTheme="minorHAnsi" w:hAnsiTheme="minorHAnsi" w:cstheme="minorHAnsi"/>
        </w:rPr>
      </w:pPr>
      <w:r>
        <w:rPr>
          <w:rFonts w:asciiTheme="minorHAnsi" w:hAnsiTheme="minorHAnsi" w:cstheme="minorHAnsi"/>
        </w:rPr>
        <w:t xml:space="preserve">Meet with the staff of </w:t>
      </w:r>
      <w:r w:rsidRPr="002210EE">
        <w:rPr>
          <w:rFonts w:asciiTheme="minorHAnsi" w:hAnsiTheme="minorHAnsi" w:cstheme="minorHAnsi"/>
          <w:b/>
          <w:bCs/>
        </w:rPr>
        <w:t>Kfar Tikva</w:t>
      </w:r>
      <w:r>
        <w:rPr>
          <w:rFonts w:asciiTheme="minorHAnsi" w:hAnsiTheme="minorHAnsi" w:cstheme="minorHAnsi"/>
        </w:rPr>
        <w:t xml:space="preserve"> – the Village of Hope – for a look at one way people with special needs are incorporated into society; then taste the high-quality wines at the </w:t>
      </w:r>
      <w:r w:rsidRPr="002210EE">
        <w:rPr>
          <w:rFonts w:asciiTheme="minorHAnsi" w:hAnsiTheme="minorHAnsi" w:cstheme="minorHAnsi"/>
          <w:b/>
          <w:bCs/>
        </w:rPr>
        <w:t>Tulip Winery</w:t>
      </w:r>
      <w:r>
        <w:rPr>
          <w:rFonts w:asciiTheme="minorHAnsi" w:hAnsiTheme="minorHAnsi" w:cstheme="minorHAnsi"/>
        </w:rPr>
        <w:t>, built within the village to provide employment for the local residents</w:t>
      </w:r>
    </w:p>
    <w:p w14:paraId="01C88DAC" w14:textId="727A1308" w:rsidR="002210EE" w:rsidRPr="00272F0C" w:rsidRDefault="002210EE" w:rsidP="002210EE">
      <w:pPr>
        <w:pStyle w:val="NormalPar"/>
        <w:widowControl/>
        <w:numPr>
          <w:ilvl w:val="0"/>
          <w:numId w:val="22"/>
        </w:numPr>
        <w:rPr>
          <w:rFonts w:asciiTheme="minorHAnsi" w:hAnsiTheme="minorHAnsi" w:cstheme="minorHAnsi"/>
        </w:rPr>
      </w:pPr>
      <w:r>
        <w:rPr>
          <w:rFonts w:asciiTheme="minorHAnsi" w:hAnsiTheme="minorHAnsi" w:cstheme="minorHAnsi"/>
        </w:rPr>
        <w:t>Continue north and check into the hotel</w:t>
      </w:r>
    </w:p>
    <w:p w14:paraId="3E3FF09A" w14:textId="4F9F10DF" w:rsidR="00C20EB0" w:rsidRPr="00272F0C" w:rsidRDefault="002210EE" w:rsidP="00C75284">
      <w:pPr>
        <w:pStyle w:val="NormalPar"/>
        <w:widowControl/>
        <w:numPr>
          <w:ilvl w:val="0"/>
          <w:numId w:val="22"/>
        </w:numPr>
        <w:rPr>
          <w:rFonts w:asciiTheme="minorHAnsi" w:hAnsiTheme="minorHAnsi" w:cstheme="minorHAnsi"/>
        </w:rPr>
      </w:pPr>
      <w:r>
        <w:rPr>
          <w:rFonts w:asciiTheme="minorHAnsi" w:hAnsiTheme="minorHAnsi" w:cstheme="minorHAnsi"/>
          <w:u w:val="single"/>
        </w:rPr>
        <w:t>D</w:t>
      </w:r>
      <w:r w:rsidR="00C20EB0" w:rsidRPr="00272F0C">
        <w:rPr>
          <w:rFonts w:asciiTheme="minorHAnsi" w:hAnsiTheme="minorHAnsi" w:cstheme="minorHAnsi"/>
          <w:u w:val="single"/>
        </w:rPr>
        <w:t>inner</w:t>
      </w:r>
      <w:r w:rsidR="00C20EB0" w:rsidRPr="00272F0C">
        <w:rPr>
          <w:rFonts w:asciiTheme="minorHAnsi" w:hAnsiTheme="minorHAnsi" w:cstheme="minorHAnsi"/>
        </w:rPr>
        <w:t xml:space="preserve"> </w:t>
      </w:r>
      <w:r>
        <w:rPr>
          <w:rFonts w:asciiTheme="minorHAnsi" w:hAnsiTheme="minorHAnsi" w:cstheme="minorHAnsi"/>
        </w:rPr>
        <w:t>in the hotel</w:t>
      </w:r>
    </w:p>
    <w:p w14:paraId="34E46D66" w14:textId="022D1604" w:rsidR="009A7B32" w:rsidRPr="00272F0C" w:rsidRDefault="009A7B32" w:rsidP="0045240F">
      <w:pPr>
        <w:pStyle w:val="NormalPar"/>
        <w:widowControl/>
        <w:rPr>
          <w:rFonts w:asciiTheme="minorHAnsi" w:hAnsiTheme="minorHAnsi" w:cstheme="minorHAnsi"/>
          <w:b/>
          <w:bCs/>
          <w:i/>
          <w:iCs/>
          <w:u w:val="single"/>
        </w:rPr>
      </w:pPr>
      <w:r w:rsidRPr="00272F0C">
        <w:rPr>
          <w:rFonts w:asciiTheme="minorHAnsi" w:hAnsiTheme="minorHAnsi" w:cstheme="minorHAnsi"/>
          <w:b/>
          <w:bCs/>
          <w:i/>
          <w:iCs/>
        </w:rPr>
        <w:t xml:space="preserve">Overnight: </w:t>
      </w:r>
      <w:r w:rsidR="00990A77">
        <w:rPr>
          <w:rFonts w:asciiTheme="minorHAnsi" w:hAnsiTheme="minorHAnsi" w:cstheme="minorHAnsi"/>
          <w:i/>
          <w:iCs/>
        </w:rPr>
        <w:t>Ruth Hotel, Tzfat</w:t>
      </w:r>
    </w:p>
    <w:p w14:paraId="3A45C33D" w14:textId="77777777" w:rsidR="004B1CD5" w:rsidRPr="00272F0C" w:rsidRDefault="004B1CD5" w:rsidP="00997EE8">
      <w:pPr>
        <w:pStyle w:val="NormalPar"/>
        <w:widowControl/>
        <w:rPr>
          <w:rFonts w:asciiTheme="minorHAnsi" w:hAnsiTheme="minorHAnsi" w:cstheme="minorHAnsi"/>
          <w:b/>
          <w:bCs/>
          <w:sz w:val="22"/>
          <w:szCs w:val="22"/>
          <w:u w:val="single"/>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997EE8" w:rsidRPr="00272F0C" w14:paraId="514A82F1" w14:textId="77777777" w:rsidTr="00253A27">
        <w:tc>
          <w:tcPr>
            <w:tcW w:w="2694" w:type="dxa"/>
            <w:shd w:val="clear" w:color="auto" w:fill="D9D9D9" w:themeFill="background1" w:themeFillShade="D9"/>
          </w:tcPr>
          <w:p w14:paraId="215FC531" w14:textId="3D0CC559" w:rsidR="00997EE8" w:rsidRPr="00272F0C" w:rsidRDefault="00000F57" w:rsidP="007A71F7">
            <w:pPr>
              <w:pStyle w:val="NormalPar"/>
              <w:widowControl/>
              <w:rPr>
                <w:rFonts w:asciiTheme="minorHAnsi" w:hAnsiTheme="minorHAnsi" w:cstheme="minorHAnsi"/>
                <w:b/>
                <w:bCs/>
                <w:i/>
                <w:iCs/>
                <w:caps/>
              </w:rPr>
            </w:pPr>
            <w:r w:rsidRPr="00272F0C">
              <w:rPr>
                <w:rFonts w:asciiTheme="minorHAnsi" w:hAnsiTheme="minorHAnsi" w:cstheme="minorHAnsi"/>
                <w:b/>
                <w:bCs/>
              </w:rPr>
              <w:t>Thursday</w:t>
            </w:r>
            <w:r w:rsidR="009A7B32" w:rsidRPr="00272F0C">
              <w:rPr>
                <w:rFonts w:asciiTheme="minorHAnsi" w:hAnsiTheme="minorHAnsi" w:cstheme="minorHAnsi"/>
                <w:b/>
                <w:bCs/>
              </w:rPr>
              <w:t xml:space="preserve">, </w:t>
            </w:r>
            <w:r w:rsidR="00990A77">
              <w:rPr>
                <w:rFonts w:asciiTheme="minorHAnsi" w:hAnsiTheme="minorHAnsi" w:cstheme="minorHAnsi"/>
                <w:b/>
                <w:bCs/>
              </w:rPr>
              <w:t>June</w:t>
            </w:r>
            <w:r w:rsidR="009A7B32" w:rsidRPr="00272F0C">
              <w:rPr>
                <w:rFonts w:asciiTheme="minorHAnsi" w:hAnsiTheme="minorHAnsi" w:cstheme="minorHAnsi"/>
                <w:b/>
                <w:bCs/>
              </w:rPr>
              <w:t xml:space="preserve"> </w:t>
            </w:r>
            <w:r w:rsidR="00990A77">
              <w:rPr>
                <w:rFonts w:asciiTheme="minorHAnsi" w:hAnsiTheme="minorHAnsi" w:cstheme="minorHAnsi"/>
                <w:b/>
                <w:bCs/>
              </w:rPr>
              <w:t>23</w:t>
            </w:r>
            <w:r w:rsidR="009A7B32" w:rsidRPr="00272F0C">
              <w:rPr>
                <w:rFonts w:asciiTheme="minorHAnsi" w:hAnsiTheme="minorHAnsi" w:cstheme="minorHAnsi"/>
                <w:b/>
                <w:bCs/>
              </w:rPr>
              <w:t>:</w:t>
            </w:r>
          </w:p>
        </w:tc>
        <w:tc>
          <w:tcPr>
            <w:tcW w:w="7371" w:type="dxa"/>
            <w:shd w:val="clear" w:color="auto" w:fill="D9D9D9" w:themeFill="background1" w:themeFillShade="D9"/>
          </w:tcPr>
          <w:p w14:paraId="721CADF5" w14:textId="04F3BE17" w:rsidR="00997EE8" w:rsidRPr="00272F0C" w:rsidRDefault="00E7732B" w:rsidP="00237B64">
            <w:pPr>
              <w:pStyle w:val="NormalPar"/>
              <w:widowControl/>
              <w:rPr>
                <w:rFonts w:asciiTheme="minorHAnsi" w:hAnsiTheme="minorHAnsi" w:cstheme="minorHAnsi"/>
                <w:b/>
                <w:bCs/>
                <w:i/>
                <w:iCs/>
                <w:caps/>
              </w:rPr>
            </w:pPr>
            <w:r>
              <w:rPr>
                <w:rFonts w:asciiTheme="minorHAnsi" w:hAnsiTheme="minorHAnsi" w:cstheme="minorHAnsi"/>
                <w:b/>
                <w:bCs/>
                <w:i/>
                <w:iCs/>
                <w:caps/>
              </w:rPr>
              <w:t>the galilee mosaic</w:t>
            </w:r>
          </w:p>
        </w:tc>
      </w:tr>
    </w:tbl>
    <w:p w14:paraId="5504937C" w14:textId="35AA6ABD" w:rsidR="00E7732B" w:rsidRDefault="00E7732B" w:rsidP="002210EE">
      <w:pPr>
        <w:pStyle w:val="NormalPar"/>
        <w:widowControl/>
        <w:numPr>
          <w:ilvl w:val="0"/>
          <w:numId w:val="26"/>
        </w:numPr>
        <w:rPr>
          <w:rFonts w:asciiTheme="minorHAnsi" w:hAnsiTheme="minorHAnsi" w:cstheme="minorHAnsi"/>
        </w:rPr>
      </w:pPr>
      <w:r w:rsidRPr="00E7732B">
        <w:rPr>
          <w:rFonts w:asciiTheme="minorHAnsi" w:hAnsiTheme="minorHAnsi" w:cstheme="minorHAnsi" w:hint="cs"/>
          <w:b/>
          <w:bCs/>
        </w:rPr>
        <w:t>M</w:t>
      </w:r>
      <w:r w:rsidRPr="00E7732B">
        <w:rPr>
          <w:rFonts w:asciiTheme="minorHAnsi" w:hAnsiTheme="minorHAnsi" w:cstheme="minorHAnsi"/>
          <w:b/>
          <w:bCs/>
        </w:rPr>
        <w:t>eet soldiers in action</w:t>
      </w:r>
      <w:r>
        <w:rPr>
          <w:rFonts w:asciiTheme="minorHAnsi" w:hAnsiTheme="minorHAnsi" w:cstheme="minorHAnsi"/>
        </w:rPr>
        <w:t xml:space="preserve"> on the Lebanon border; exchange gifts and understand how Israel’s security rests securely on the shoulders of teenagers</w:t>
      </w:r>
    </w:p>
    <w:p w14:paraId="65CD971F" w14:textId="071F7B48" w:rsidR="00887740" w:rsidRDefault="00887740" w:rsidP="002210EE">
      <w:pPr>
        <w:pStyle w:val="NormalPar"/>
        <w:widowControl/>
        <w:numPr>
          <w:ilvl w:val="0"/>
          <w:numId w:val="26"/>
        </w:numPr>
        <w:rPr>
          <w:rFonts w:asciiTheme="minorHAnsi" w:hAnsiTheme="minorHAnsi" w:cstheme="minorHAnsi"/>
        </w:rPr>
      </w:pPr>
      <w:r>
        <w:rPr>
          <w:rFonts w:asciiTheme="minorHAnsi" w:hAnsiTheme="minorHAnsi" w:cstheme="minorHAnsi"/>
        </w:rPr>
        <w:t xml:space="preserve">Visit to the </w:t>
      </w:r>
      <w:r w:rsidRPr="00887740">
        <w:rPr>
          <w:rFonts w:asciiTheme="minorHAnsi" w:hAnsiTheme="minorHAnsi" w:cstheme="minorHAnsi"/>
          <w:b/>
          <w:bCs/>
        </w:rPr>
        <w:t>museum at Nebe Yusha</w:t>
      </w:r>
      <w:r>
        <w:rPr>
          <w:rFonts w:asciiTheme="minorHAnsi" w:hAnsiTheme="minorHAnsi" w:cstheme="minorHAnsi"/>
        </w:rPr>
        <w:t>, site of an important battle during the War of Independence in which a member of your community took part</w:t>
      </w:r>
    </w:p>
    <w:p w14:paraId="6B1FD5AD" w14:textId="23DDD01A" w:rsidR="00E7732B" w:rsidRDefault="00E7732B" w:rsidP="002210EE">
      <w:pPr>
        <w:pStyle w:val="NormalPar"/>
        <w:widowControl/>
        <w:numPr>
          <w:ilvl w:val="0"/>
          <w:numId w:val="26"/>
        </w:numPr>
        <w:rPr>
          <w:rFonts w:asciiTheme="minorHAnsi" w:hAnsiTheme="minorHAnsi" w:cstheme="minorHAnsi"/>
        </w:rPr>
      </w:pPr>
      <w:r>
        <w:rPr>
          <w:rFonts w:asciiTheme="minorHAnsi" w:hAnsiTheme="minorHAnsi" w:cstheme="minorHAnsi"/>
        </w:rPr>
        <w:t xml:space="preserve">At the </w:t>
      </w:r>
      <w:r w:rsidRPr="00E7732B">
        <w:rPr>
          <w:rFonts w:asciiTheme="minorHAnsi" w:hAnsiTheme="minorHAnsi" w:cstheme="minorHAnsi"/>
          <w:b/>
          <w:bCs/>
        </w:rPr>
        <w:t>Buza</w:t>
      </w:r>
      <w:r>
        <w:rPr>
          <w:rFonts w:asciiTheme="minorHAnsi" w:hAnsiTheme="minorHAnsi" w:cstheme="minorHAnsi"/>
        </w:rPr>
        <w:t xml:space="preserve"> (Arabic for ice cream) </w:t>
      </w:r>
      <w:r w:rsidRPr="00E7732B">
        <w:rPr>
          <w:rFonts w:asciiTheme="minorHAnsi" w:hAnsiTheme="minorHAnsi" w:cstheme="minorHAnsi"/>
          <w:b/>
          <w:bCs/>
        </w:rPr>
        <w:t>Factory</w:t>
      </w:r>
      <w:r>
        <w:rPr>
          <w:rFonts w:asciiTheme="minorHAnsi" w:hAnsiTheme="minorHAnsi" w:cstheme="minorHAnsi"/>
        </w:rPr>
        <w:t xml:space="preserve"> on Kibbutz Sasa, use your sense of taste to hear about the initiative of a Jew and an Arab to promote coexistence </w:t>
      </w:r>
    </w:p>
    <w:p w14:paraId="38414637" w14:textId="6794DD8F" w:rsidR="002210EE" w:rsidRDefault="002210EE" w:rsidP="002210EE">
      <w:pPr>
        <w:pStyle w:val="NormalPar"/>
        <w:widowControl/>
        <w:numPr>
          <w:ilvl w:val="0"/>
          <w:numId w:val="26"/>
        </w:numPr>
        <w:rPr>
          <w:rFonts w:asciiTheme="minorHAnsi" w:hAnsiTheme="minorHAnsi" w:cstheme="minorHAnsi"/>
        </w:rPr>
      </w:pPr>
      <w:r w:rsidRPr="00272F0C">
        <w:rPr>
          <w:rFonts w:asciiTheme="minorHAnsi" w:hAnsiTheme="minorHAnsi" w:cstheme="minorHAnsi"/>
        </w:rPr>
        <w:lastRenderedPageBreak/>
        <w:t xml:space="preserve">The </w:t>
      </w:r>
      <w:r w:rsidRPr="00272F0C">
        <w:rPr>
          <w:rFonts w:asciiTheme="minorHAnsi" w:hAnsiTheme="minorHAnsi" w:cstheme="minorHAnsi"/>
          <w:b/>
          <w:bCs/>
        </w:rPr>
        <w:t>Alma Security Crisis Simulation</w:t>
      </w:r>
      <w:r w:rsidRPr="00272F0C">
        <w:rPr>
          <w:rFonts w:asciiTheme="minorHAnsi" w:hAnsiTheme="minorHAnsi" w:cstheme="minorHAnsi"/>
        </w:rPr>
        <w:t xml:space="preserve">: Become an Israeli Cabinet member for a day… Are you ready…? In this simulation, a research expert from the Alma Research and Education Center will give a field briefing on Israel’s northern border, then we’ll enter Alma’s “Situation Room.” In a mock Israeli Cabinet meeting, we’ll work our way through the decision-making process as we are given a scenario in which there is an escalation in security on the border. Can we keep Israel out of a full-scale war? </w:t>
      </w:r>
    </w:p>
    <w:p w14:paraId="1B5401EF" w14:textId="77777777" w:rsidR="00E7732B" w:rsidRPr="00272F0C" w:rsidRDefault="00E7732B" w:rsidP="00E7732B">
      <w:pPr>
        <w:pStyle w:val="NormalPar"/>
        <w:widowControl/>
        <w:numPr>
          <w:ilvl w:val="0"/>
          <w:numId w:val="26"/>
        </w:numPr>
        <w:rPr>
          <w:rFonts w:asciiTheme="minorHAnsi" w:hAnsiTheme="minorHAnsi" w:cstheme="minorHAnsi"/>
        </w:rPr>
      </w:pPr>
      <w:r w:rsidRPr="00272F0C">
        <w:rPr>
          <w:rFonts w:asciiTheme="minorHAnsi" w:hAnsiTheme="minorHAnsi" w:cstheme="minorHAnsi"/>
          <w:b/>
          <w:bCs/>
        </w:rPr>
        <w:t>Mavrhatey</w:t>
      </w:r>
      <w:r w:rsidRPr="00272F0C">
        <w:rPr>
          <w:rFonts w:asciiTheme="minorHAnsi" w:hAnsiTheme="minorHAnsi" w:cstheme="minorHAnsi"/>
        </w:rPr>
        <w:t xml:space="preserve"> – </w:t>
      </w:r>
      <w:r w:rsidRPr="00272F0C">
        <w:rPr>
          <w:rFonts w:asciiTheme="minorHAnsi" w:hAnsiTheme="minorHAnsi" w:cstheme="minorHAnsi"/>
          <w:b/>
          <w:bCs/>
        </w:rPr>
        <w:t>Ethiopian Experience</w:t>
      </w:r>
      <w:r w:rsidRPr="00272F0C">
        <w:rPr>
          <w:rFonts w:asciiTheme="minorHAnsi" w:hAnsiTheme="minorHAnsi" w:cstheme="minorHAnsi"/>
        </w:rPr>
        <w:t xml:space="preserve"> is owned and operated by Yonie Skiba, who moved to Israel from Ethiopia when she was eight. She now lives in Kibbutz Evron in the Western Galilee. Outside of her house on the Kibbutz, she built an Ethiopian hut where she will meet with you and tell you the story of Ethiopian Jews. </w:t>
      </w:r>
    </w:p>
    <w:p w14:paraId="00DADE75" w14:textId="78D6AB2D" w:rsidR="00E7732B" w:rsidRDefault="00E7732B" w:rsidP="00E7732B">
      <w:pPr>
        <w:pStyle w:val="NormalPar"/>
        <w:widowControl/>
        <w:numPr>
          <w:ilvl w:val="0"/>
          <w:numId w:val="26"/>
        </w:numPr>
        <w:rPr>
          <w:rFonts w:asciiTheme="minorHAnsi" w:hAnsiTheme="minorHAnsi" w:cstheme="minorHAnsi"/>
        </w:rPr>
      </w:pPr>
      <w:r w:rsidRPr="00272F0C">
        <w:rPr>
          <w:rFonts w:asciiTheme="minorHAnsi" w:hAnsiTheme="minorHAnsi" w:cstheme="minorHAnsi"/>
        </w:rPr>
        <w:t xml:space="preserve">Getting to the </w:t>
      </w:r>
      <w:r w:rsidRPr="00272F0C">
        <w:rPr>
          <w:rFonts w:asciiTheme="minorHAnsi" w:hAnsiTheme="minorHAnsi" w:cstheme="minorHAnsi"/>
          <w:b/>
          <w:bCs/>
        </w:rPr>
        <w:t>Roots of Jewish Cooking</w:t>
      </w:r>
      <w:r w:rsidRPr="00272F0C">
        <w:rPr>
          <w:rFonts w:asciiTheme="minorHAnsi" w:hAnsiTheme="minorHAnsi" w:cstheme="minorHAnsi"/>
        </w:rPr>
        <w:t xml:space="preserve">: </w:t>
      </w:r>
      <w:r w:rsidRPr="00272F0C">
        <w:rPr>
          <w:rFonts w:asciiTheme="minorHAnsi" w:hAnsiTheme="minorHAnsi" w:cstheme="minorHAnsi"/>
          <w:b/>
          <w:bCs/>
        </w:rPr>
        <w:t>Nashim Mevashlot</w:t>
      </w:r>
      <w:r w:rsidRPr="00272F0C">
        <w:rPr>
          <w:rFonts w:asciiTheme="minorHAnsi" w:hAnsiTheme="minorHAnsi" w:cstheme="minorHAnsi"/>
        </w:rPr>
        <w:t xml:space="preserve">, the Women Cooking Initiative, brings together women from various Jewish traditions to preserve and share the Jewish culinary culture that has developed in Israel. Established and managed by Smadar Kaplinsky, this socio-economic initiative is creating a source of income and empowerment for women in some of Israel’s disadvantaged communities. Enjoy a home hospitality </w:t>
      </w:r>
      <w:r w:rsidRPr="00272F0C">
        <w:rPr>
          <w:rFonts w:asciiTheme="minorHAnsi" w:hAnsiTheme="minorHAnsi" w:cstheme="minorHAnsi"/>
          <w:u w:val="single"/>
        </w:rPr>
        <w:t>dinner</w:t>
      </w:r>
      <w:r w:rsidRPr="00272F0C">
        <w:rPr>
          <w:rFonts w:asciiTheme="minorHAnsi" w:hAnsiTheme="minorHAnsi" w:cstheme="minorHAnsi"/>
        </w:rPr>
        <w:t xml:space="preserve"> created for you by cooks from this special organization. </w:t>
      </w:r>
    </w:p>
    <w:p w14:paraId="7023504C" w14:textId="628FEFEC" w:rsidR="00D037BB" w:rsidRPr="00D037BB" w:rsidRDefault="00D037BB" w:rsidP="00D037BB">
      <w:pPr>
        <w:pStyle w:val="NormalPar"/>
        <w:widowControl/>
        <w:numPr>
          <w:ilvl w:val="0"/>
          <w:numId w:val="26"/>
        </w:numPr>
        <w:rPr>
          <w:rFonts w:asciiTheme="minorHAnsi" w:hAnsiTheme="minorHAnsi" w:cstheme="minorHAnsi"/>
        </w:rPr>
      </w:pPr>
      <w:r>
        <w:rPr>
          <w:rFonts w:asciiTheme="minorHAnsi" w:hAnsiTheme="minorHAnsi" w:cstheme="minorHAnsi"/>
        </w:rPr>
        <w:t>Processing session</w:t>
      </w:r>
    </w:p>
    <w:p w14:paraId="5042D7E5" w14:textId="462AE028" w:rsidR="0045240F" w:rsidRPr="00272F0C" w:rsidRDefault="0045240F" w:rsidP="00990A77">
      <w:pPr>
        <w:pStyle w:val="NormalPar"/>
        <w:widowControl/>
        <w:rPr>
          <w:rFonts w:asciiTheme="minorHAnsi" w:hAnsiTheme="minorHAnsi" w:cstheme="minorHAnsi"/>
          <w:i/>
          <w:iCs/>
        </w:rPr>
      </w:pPr>
      <w:r w:rsidRPr="00272F0C">
        <w:rPr>
          <w:rFonts w:asciiTheme="minorHAnsi" w:hAnsiTheme="minorHAnsi" w:cstheme="minorHAnsi"/>
          <w:b/>
          <w:bCs/>
          <w:i/>
          <w:iCs/>
        </w:rPr>
        <w:t xml:space="preserve">Overnight: </w:t>
      </w:r>
      <w:r w:rsidR="00990A77">
        <w:rPr>
          <w:rFonts w:asciiTheme="minorHAnsi" w:hAnsiTheme="minorHAnsi" w:cstheme="minorHAnsi"/>
          <w:i/>
          <w:iCs/>
        </w:rPr>
        <w:t>Ruth Hotel, Tzfat</w:t>
      </w:r>
    </w:p>
    <w:p w14:paraId="69B91D58" w14:textId="77777777" w:rsidR="003A1DAB" w:rsidRPr="00272F0C" w:rsidRDefault="003A1DAB" w:rsidP="0045240F">
      <w:pPr>
        <w:pStyle w:val="NormalPar"/>
        <w:widowControl/>
        <w:rPr>
          <w:rFonts w:asciiTheme="minorHAnsi" w:hAnsiTheme="minorHAnsi" w:cstheme="minorHAns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7"/>
        <w:gridCol w:w="7300"/>
      </w:tblGrid>
      <w:tr w:rsidR="00FB3374" w:rsidRPr="00272F0C" w14:paraId="7834F609" w14:textId="77777777" w:rsidTr="00960BCD">
        <w:tc>
          <w:tcPr>
            <w:tcW w:w="2447" w:type="dxa"/>
            <w:shd w:val="clear" w:color="auto" w:fill="D9D9D9" w:themeFill="background1" w:themeFillShade="D9"/>
            <w:hideMark/>
          </w:tcPr>
          <w:p w14:paraId="73E56C76" w14:textId="69961882" w:rsidR="00FB3374" w:rsidRPr="00272F0C" w:rsidRDefault="00000F57">
            <w:pPr>
              <w:pStyle w:val="NormalPar"/>
              <w:widowControl/>
              <w:rPr>
                <w:rFonts w:asciiTheme="minorHAnsi" w:hAnsiTheme="minorHAnsi" w:cstheme="minorHAnsi"/>
                <w:b/>
                <w:bCs/>
                <w:i/>
                <w:iCs/>
                <w:caps/>
                <w:lang w:bidi="ar-SA"/>
              </w:rPr>
            </w:pPr>
            <w:r w:rsidRPr="00272F0C">
              <w:rPr>
                <w:rFonts w:asciiTheme="minorHAnsi" w:hAnsiTheme="minorHAnsi" w:cstheme="minorHAnsi"/>
                <w:b/>
                <w:bCs/>
                <w:lang w:bidi="ar-SA"/>
              </w:rPr>
              <w:t>Friday</w:t>
            </w:r>
            <w:r w:rsidR="00FB3374" w:rsidRPr="00272F0C">
              <w:rPr>
                <w:rFonts w:asciiTheme="minorHAnsi" w:hAnsiTheme="minorHAnsi" w:cstheme="minorHAnsi"/>
                <w:b/>
                <w:bCs/>
                <w:lang w:bidi="ar-SA"/>
              </w:rPr>
              <w:t xml:space="preserve">, </w:t>
            </w:r>
            <w:r w:rsidR="00990A77">
              <w:rPr>
                <w:rFonts w:asciiTheme="minorHAnsi" w:hAnsiTheme="minorHAnsi" w:cstheme="minorHAnsi"/>
                <w:b/>
                <w:bCs/>
                <w:lang w:bidi="ar-SA"/>
              </w:rPr>
              <w:t>June</w:t>
            </w:r>
            <w:r w:rsidR="00FB3374" w:rsidRPr="00272F0C">
              <w:rPr>
                <w:rFonts w:asciiTheme="minorHAnsi" w:hAnsiTheme="minorHAnsi" w:cstheme="minorHAnsi"/>
                <w:b/>
                <w:bCs/>
                <w:lang w:bidi="ar-SA"/>
              </w:rPr>
              <w:t xml:space="preserve"> </w:t>
            </w:r>
            <w:r w:rsidR="00990A77">
              <w:rPr>
                <w:rFonts w:asciiTheme="minorHAnsi" w:hAnsiTheme="minorHAnsi" w:cstheme="minorHAnsi"/>
                <w:b/>
                <w:bCs/>
                <w:lang w:bidi="ar-SA"/>
              </w:rPr>
              <w:t>24</w:t>
            </w:r>
            <w:r w:rsidR="00FB3374" w:rsidRPr="00272F0C">
              <w:rPr>
                <w:rFonts w:asciiTheme="minorHAnsi" w:hAnsiTheme="minorHAnsi" w:cstheme="minorHAnsi"/>
                <w:b/>
                <w:bCs/>
                <w:lang w:bidi="ar-SA"/>
              </w:rPr>
              <w:t>:</w:t>
            </w:r>
          </w:p>
        </w:tc>
        <w:tc>
          <w:tcPr>
            <w:tcW w:w="7300" w:type="dxa"/>
            <w:shd w:val="clear" w:color="auto" w:fill="D9D9D9" w:themeFill="background1" w:themeFillShade="D9"/>
            <w:hideMark/>
          </w:tcPr>
          <w:p w14:paraId="437EF2CA" w14:textId="3025AAE2" w:rsidR="00FB3374" w:rsidRPr="00272F0C" w:rsidRDefault="00E7732B">
            <w:pPr>
              <w:pStyle w:val="NormalPar"/>
              <w:widowControl/>
              <w:rPr>
                <w:rFonts w:asciiTheme="minorHAnsi" w:hAnsiTheme="minorHAnsi" w:cstheme="minorHAnsi"/>
                <w:b/>
                <w:bCs/>
                <w:i/>
                <w:iCs/>
                <w:caps/>
                <w:lang w:bidi="ar-SA"/>
              </w:rPr>
            </w:pPr>
            <w:r>
              <w:rPr>
                <w:rFonts w:asciiTheme="minorHAnsi" w:hAnsiTheme="minorHAnsi" w:cstheme="minorHAnsi"/>
                <w:b/>
                <w:bCs/>
                <w:i/>
                <w:iCs/>
                <w:caps/>
                <w:lang w:bidi="ar-SA"/>
              </w:rPr>
              <w:t>who are the people in your neighborhood?</w:t>
            </w:r>
          </w:p>
        </w:tc>
      </w:tr>
    </w:tbl>
    <w:p w14:paraId="7EBD020D" w14:textId="75528453" w:rsidR="00E7732B" w:rsidRPr="00E7732B" w:rsidRDefault="00E7732B" w:rsidP="00E7732B">
      <w:pPr>
        <w:pStyle w:val="NormalPar"/>
        <w:widowControl/>
        <w:numPr>
          <w:ilvl w:val="0"/>
          <w:numId w:val="25"/>
        </w:numPr>
        <w:rPr>
          <w:rFonts w:asciiTheme="minorHAnsi" w:hAnsiTheme="minorHAnsi"/>
          <w:noProof/>
          <w:color w:val="000000"/>
        </w:rPr>
      </w:pPr>
      <w:r>
        <w:rPr>
          <w:rFonts w:asciiTheme="minorHAnsi" w:hAnsiTheme="minorHAnsi"/>
          <w:lang w:val="en-GB"/>
        </w:rPr>
        <w:t xml:space="preserve">Ascend the Golan Heights; peer into Syria from Tel as-Saki; hear the courageous stories of the Yom Kippur War and get an update on what is happening today in Syria with </w:t>
      </w:r>
      <w:r>
        <w:rPr>
          <w:rFonts w:asciiTheme="minorHAnsi" w:hAnsiTheme="minorHAnsi"/>
          <w:b/>
          <w:bCs/>
          <w:lang w:val="en-GB"/>
        </w:rPr>
        <w:t>Captain (res.) Yaakov Selevan</w:t>
      </w:r>
    </w:p>
    <w:p w14:paraId="79AB6ACC" w14:textId="323D4AFD" w:rsidR="00E7732B" w:rsidRDefault="00E7732B" w:rsidP="00E7732B">
      <w:pPr>
        <w:pStyle w:val="NormalPar"/>
        <w:widowControl/>
        <w:numPr>
          <w:ilvl w:val="0"/>
          <w:numId w:val="25"/>
        </w:numPr>
        <w:rPr>
          <w:rFonts w:asciiTheme="minorHAnsi" w:hAnsiTheme="minorHAnsi"/>
          <w:noProof/>
          <w:color w:val="000000"/>
        </w:rPr>
      </w:pPr>
      <w:r>
        <w:rPr>
          <w:rFonts w:asciiTheme="minorHAnsi" w:hAnsiTheme="minorHAnsi"/>
          <w:noProof/>
          <w:color w:val="000000"/>
        </w:rPr>
        <w:t xml:space="preserve">In </w:t>
      </w:r>
      <w:r w:rsidRPr="001975BD">
        <w:rPr>
          <w:rFonts w:asciiTheme="minorHAnsi" w:hAnsiTheme="minorHAnsi"/>
          <w:b/>
          <w:bCs/>
          <w:noProof/>
          <w:color w:val="000000"/>
        </w:rPr>
        <w:t>Kibbutz Sde Eliyahu</w:t>
      </w:r>
      <w:r>
        <w:rPr>
          <w:rFonts w:asciiTheme="minorHAnsi" w:hAnsiTheme="minorHAnsi"/>
          <w:noProof/>
          <w:color w:val="000000"/>
        </w:rPr>
        <w:t>, learn what has made</w:t>
      </w:r>
      <w:r w:rsidR="001975BD">
        <w:rPr>
          <w:rFonts w:asciiTheme="minorHAnsi" w:hAnsiTheme="minorHAnsi"/>
          <w:noProof/>
          <w:color w:val="000000"/>
        </w:rPr>
        <w:t xml:space="preserve"> this kibbutz a leader in organic agriculture through their startup producing…bugs!</w:t>
      </w:r>
    </w:p>
    <w:p w14:paraId="74729B08" w14:textId="03AA1CEF" w:rsidR="001975BD" w:rsidRDefault="001975BD" w:rsidP="001975BD">
      <w:pPr>
        <w:pStyle w:val="NormalPar"/>
        <w:widowControl/>
        <w:numPr>
          <w:ilvl w:val="0"/>
          <w:numId w:val="25"/>
        </w:numPr>
        <w:rPr>
          <w:rFonts w:asciiTheme="minorHAnsi" w:hAnsiTheme="minorHAnsi"/>
          <w:noProof/>
          <w:color w:val="000000"/>
        </w:rPr>
      </w:pPr>
      <w:r>
        <w:rPr>
          <w:rFonts w:asciiTheme="minorHAnsi" w:hAnsiTheme="minorHAnsi"/>
          <w:noProof/>
          <w:color w:val="000000"/>
        </w:rPr>
        <w:t xml:space="preserve">Travel up to Jerusalem </w:t>
      </w:r>
    </w:p>
    <w:p w14:paraId="3D68AA29" w14:textId="5E23B57D" w:rsidR="001975BD" w:rsidRDefault="001975BD" w:rsidP="001975BD">
      <w:pPr>
        <w:pStyle w:val="NormalPar"/>
        <w:widowControl/>
        <w:numPr>
          <w:ilvl w:val="0"/>
          <w:numId w:val="25"/>
        </w:numPr>
        <w:rPr>
          <w:rFonts w:asciiTheme="minorHAnsi" w:hAnsiTheme="minorHAnsi" w:cstheme="minorBidi"/>
        </w:rPr>
      </w:pPr>
      <w:r>
        <w:rPr>
          <w:rFonts w:asciiTheme="minorHAnsi" w:hAnsiTheme="minorHAnsi" w:cstheme="minorBidi"/>
        </w:rPr>
        <w:t xml:space="preserve">Travel to Jerusalem </w:t>
      </w:r>
      <w:r>
        <w:rPr>
          <w:rFonts w:asciiTheme="minorHAnsi" w:hAnsiTheme="minorHAnsi"/>
          <w:noProof/>
          <w:color w:val="000000"/>
        </w:rPr>
        <w:t>via the Jordan River Valley;</w:t>
      </w:r>
      <w:r>
        <w:rPr>
          <w:rFonts w:asciiTheme="minorHAnsi" w:hAnsiTheme="minorHAnsi" w:cstheme="minorBidi"/>
        </w:rPr>
        <w:t xml:space="preserve"> check into the hotel and prepare for Shabbat</w:t>
      </w:r>
    </w:p>
    <w:p w14:paraId="7354C06E" w14:textId="151A05A5" w:rsidR="001975BD" w:rsidRPr="00887740" w:rsidRDefault="001975BD" w:rsidP="001975BD">
      <w:pPr>
        <w:pStyle w:val="NormalPar"/>
        <w:widowControl/>
        <w:numPr>
          <w:ilvl w:val="0"/>
          <w:numId w:val="25"/>
        </w:numPr>
        <w:rPr>
          <w:rFonts w:asciiTheme="minorHAnsi" w:hAnsiTheme="minorHAnsi" w:cstheme="minorBidi"/>
        </w:rPr>
      </w:pPr>
      <w:r>
        <w:rPr>
          <w:rFonts w:asciiTheme="minorHAnsi" w:hAnsiTheme="minorHAnsi" w:cstheme="minorBidi"/>
        </w:rPr>
        <w:t xml:space="preserve">In the evening, participate in a group </w:t>
      </w:r>
      <w:r>
        <w:rPr>
          <w:rFonts w:asciiTheme="minorHAnsi" w:hAnsiTheme="minorHAnsi" w:cstheme="minorBidi"/>
          <w:b/>
          <w:bCs/>
        </w:rPr>
        <w:t>Kabbalat Shabbat</w:t>
      </w:r>
      <w:r>
        <w:rPr>
          <w:rFonts w:asciiTheme="minorHAnsi" w:hAnsiTheme="minorHAnsi" w:cstheme="minorBidi"/>
        </w:rPr>
        <w:t xml:space="preserve"> at the pluralistic section of the </w:t>
      </w:r>
      <w:r>
        <w:rPr>
          <w:rFonts w:asciiTheme="minorHAnsi" w:hAnsiTheme="minorHAnsi" w:cstheme="minorBidi"/>
          <w:b/>
          <w:bCs/>
        </w:rPr>
        <w:t>Western Wall</w:t>
      </w:r>
      <w:r>
        <w:rPr>
          <w:rFonts w:asciiTheme="minorHAnsi" w:hAnsiTheme="minorHAnsi" w:cstheme="minorBidi"/>
        </w:rPr>
        <w:t xml:space="preserve">; then join the thousands of Israelis and Jews from around the world as they bring in </w:t>
      </w:r>
      <w:r>
        <w:rPr>
          <w:rFonts w:asciiTheme="minorHAnsi" w:hAnsiTheme="minorHAnsi" w:cstheme="minorBidi"/>
          <w:b/>
          <w:bCs/>
        </w:rPr>
        <w:t>Shabbat at the Western Wall</w:t>
      </w:r>
    </w:p>
    <w:p w14:paraId="22573BF2" w14:textId="42D8E6AB" w:rsidR="00887740" w:rsidRDefault="00887740" w:rsidP="00887740">
      <w:pPr>
        <w:pStyle w:val="NormalPar"/>
        <w:widowControl/>
        <w:ind w:left="720"/>
        <w:rPr>
          <w:rFonts w:asciiTheme="minorHAnsi" w:hAnsiTheme="minorHAnsi" w:cstheme="minorBidi"/>
        </w:rPr>
      </w:pPr>
      <w:r>
        <w:rPr>
          <w:rFonts w:asciiTheme="minorHAnsi" w:hAnsiTheme="minorHAnsi" w:cstheme="minorBidi"/>
        </w:rPr>
        <w:t>OR</w:t>
      </w:r>
    </w:p>
    <w:p w14:paraId="1615F827" w14:textId="6C59C297" w:rsidR="00887740" w:rsidRPr="00887740" w:rsidRDefault="00887740" w:rsidP="00887740">
      <w:pPr>
        <w:pStyle w:val="NormalPar"/>
        <w:widowControl/>
        <w:ind w:left="720"/>
        <w:rPr>
          <w:rFonts w:asciiTheme="minorHAnsi" w:hAnsiTheme="minorHAnsi" w:cstheme="minorBidi"/>
        </w:rPr>
      </w:pPr>
      <w:r>
        <w:rPr>
          <w:rFonts w:asciiTheme="minorHAnsi" w:hAnsiTheme="minorHAnsi" w:cstheme="minorBidi"/>
        </w:rPr>
        <w:t>Join a local community such as Kehilat Zion</w:t>
      </w:r>
    </w:p>
    <w:p w14:paraId="15673E7D" w14:textId="77777777" w:rsidR="001975BD" w:rsidRDefault="001975BD" w:rsidP="001975BD">
      <w:pPr>
        <w:pStyle w:val="NormalPar"/>
        <w:widowControl/>
        <w:numPr>
          <w:ilvl w:val="0"/>
          <w:numId w:val="25"/>
        </w:numPr>
        <w:rPr>
          <w:rFonts w:asciiTheme="minorHAnsi" w:hAnsiTheme="minorHAnsi" w:cstheme="minorBidi"/>
          <w:i/>
          <w:iCs/>
        </w:rPr>
      </w:pPr>
      <w:r>
        <w:rPr>
          <w:rFonts w:asciiTheme="minorHAnsi" w:hAnsiTheme="minorHAnsi" w:cstheme="minorBidi"/>
          <w:u w:val="single"/>
        </w:rPr>
        <w:t>Shabbat dinner</w:t>
      </w:r>
      <w:r>
        <w:rPr>
          <w:rFonts w:asciiTheme="minorHAnsi" w:hAnsiTheme="minorHAnsi" w:cstheme="minorBidi"/>
        </w:rPr>
        <w:t xml:space="preserve"> in the hotel</w:t>
      </w:r>
    </w:p>
    <w:p w14:paraId="34D50512" w14:textId="1C0A3523" w:rsidR="001975BD" w:rsidRDefault="001975BD" w:rsidP="001975BD">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167CB9">
        <w:rPr>
          <w:rFonts w:asciiTheme="minorHAnsi" w:hAnsiTheme="minorHAnsi" w:cstheme="minorBidi"/>
          <w:i/>
          <w:iCs/>
        </w:rPr>
        <w:t>King Solomon</w:t>
      </w:r>
      <w:r>
        <w:rPr>
          <w:rFonts w:asciiTheme="minorHAnsi" w:hAnsiTheme="minorHAnsi" w:cstheme="minorBidi"/>
          <w:i/>
          <w:iCs/>
        </w:rPr>
        <w:t xml:space="preserve"> Hotel, Jerusalem</w:t>
      </w:r>
    </w:p>
    <w:p w14:paraId="2BAA77BD" w14:textId="77777777" w:rsidR="00776DD7" w:rsidRPr="00272F0C" w:rsidRDefault="00776DD7" w:rsidP="00702367">
      <w:pPr>
        <w:pStyle w:val="NormalPar"/>
        <w:widowControl/>
        <w:rPr>
          <w:rFonts w:asciiTheme="minorHAnsi" w:hAnsiTheme="minorHAnsi" w:cstheme="minorHAns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4"/>
        <w:gridCol w:w="7303"/>
      </w:tblGrid>
      <w:tr w:rsidR="00776DD7" w:rsidRPr="00272F0C" w14:paraId="0CBDD895" w14:textId="77777777" w:rsidTr="00F25324">
        <w:tc>
          <w:tcPr>
            <w:tcW w:w="2444" w:type="dxa"/>
            <w:shd w:val="clear" w:color="auto" w:fill="D9D9D9" w:themeFill="background1" w:themeFillShade="D9"/>
          </w:tcPr>
          <w:p w14:paraId="30F241F2" w14:textId="3E373275" w:rsidR="00776DD7" w:rsidRPr="00272F0C" w:rsidRDefault="00776DD7" w:rsidP="00883B9F">
            <w:pPr>
              <w:pStyle w:val="NormalPar"/>
              <w:widowControl/>
              <w:rPr>
                <w:rFonts w:asciiTheme="minorHAnsi" w:hAnsiTheme="minorHAnsi" w:cstheme="minorHAnsi"/>
                <w:b/>
                <w:bCs/>
                <w:i/>
                <w:iCs/>
                <w:caps/>
              </w:rPr>
            </w:pPr>
            <w:r w:rsidRPr="00272F0C">
              <w:rPr>
                <w:rFonts w:asciiTheme="minorHAnsi" w:hAnsiTheme="minorHAnsi" w:cstheme="minorHAnsi"/>
                <w:b/>
                <w:bCs/>
              </w:rPr>
              <w:t xml:space="preserve">Saturday, </w:t>
            </w:r>
            <w:r w:rsidR="00990A77">
              <w:rPr>
                <w:rFonts w:asciiTheme="minorHAnsi" w:hAnsiTheme="minorHAnsi" w:cstheme="minorHAnsi"/>
                <w:b/>
                <w:bCs/>
              </w:rPr>
              <w:t>June</w:t>
            </w:r>
            <w:r w:rsidRPr="00272F0C">
              <w:rPr>
                <w:rFonts w:asciiTheme="minorHAnsi" w:hAnsiTheme="minorHAnsi" w:cstheme="minorHAnsi"/>
                <w:b/>
                <w:bCs/>
              </w:rPr>
              <w:t xml:space="preserve"> </w:t>
            </w:r>
            <w:r w:rsidR="003A1DAB" w:rsidRPr="00272F0C">
              <w:rPr>
                <w:rFonts w:asciiTheme="minorHAnsi" w:hAnsiTheme="minorHAnsi" w:cstheme="minorHAnsi"/>
                <w:b/>
                <w:bCs/>
              </w:rPr>
              <w:t>2</w:t>
            </w:r>
            <w:r w:rsidR="00990A77">
              <w:rPr>
                <w:rFonts w:asciiTheme="minorHAnsi" w:hAnsiTheme="minorHAnsi" w:cstheme="minorHAnsi"/>
                <w:b/>
                <w:bCs/>
              </w:rPr>
              <w:t>5</w:t>
            </w:r>
            <w:r w:rsidRPr="00272F0C">
              <w:rPr>
                <w:rFonts w:asciiTheme="minorHAnsi" w:hAnsiTheme="minorHAnsi" w:cstheme="minorHAnsi"/>
                <w:b/>
                <w:bCs/>
              </w:rPr>
              <w:t>:</w:t>
            </w:r>
          </w:p>
        </w:tc>
        <w:tc>
          <w:tcPr>
            <w:tcW w:w="7303" w:type="dxa"/>
            <w:shd w:val="clear" w:color="auto" w:fill="D9D9D9" w:themeFill="background1" w:themeFillShade="D9"/>
          </w:tcPr>
          <w:p w14:paraId="58D8B5A8" w14:textId="77777777" w:rsidR="00776DD7" w:rsidRPr="00272F0C" w:rsidRDefault="00776DD7" w:rsidP="00883B9F">
            <w:pPr>
              <w:pStyle w:val="NormalPar"/>
              <w:widowControl/>
              <w:rPr>
                <w:rFonts w:asciiTheme="minorHAnsi" w:hAnsiTheme="minorHAnsi" w:cstheme="minorHAnsi"/>
                <w:b/>
                <w:bCs/>
                <w:i/>
                <w:iCs/>
                <w:caps/>
              </w:rPr>
            </w:pPr>
            <w:r w:rsidRPr="00272F0C">
              <w:rPr>
                <w:rFonts w:asciiTheme="minorHAnsi" w:hAnsiTheme="minorHAnsi" w:cstheme="minorHAnsi"/>
                <w:b/>
                <w:bCs/>
                <w:i/>
                <w:iCs/>
                <w:caps/>
              </w:rPr>
              <w:t>Shabbat Shalom</w:t>
            </w:r>
          </w:p>
        </w:tc>
      </w:tr>
    </w:tbl>
    <w:p w14:paraId="5B271853" w14:textId="77777777" w:rsidR="001975BD" w:rsidRDefault="001975BD" w:rsidP="001975BD">
      <w:pPr>
        <w:pStyle w:val="NormalPar"/>
        <w:widowControl/>
        <w:numPr>
          <w:ilvl w:val="0"/>
          <w:numId w:val="32"/>
        </w:numPr>
        <w:rPr>
          <w:rFonts w:asciiTheme="minorHAnsi" w:hAnsiTheme="minorHAnsi" w:cstheme="minorBidi"/>
        </w:rPr>
      </w:pPr>
      <w:r>
        <w:rPr>
          <w:rFonts w:asciiTheme="minorHAnsi" w:hAnsiTheme="minorHAnsi" w:cstheme="minorBidi"/>
        </w:rPr>
        <w:t>Optional Shabbat services in a local synagogue or as a group</w:t>
      </w:r>
    </w:p>
    <w:p w14:paraId="05DD1EEB" w14:textId="3D40708C" w:rsidR="001975BD" w:rsidRDefault="001975BD" w:rsidP="001975BD">
      <w:pPr>
        <w:pStyle w:val="NormalPar"/>
        <w:widowControl/>
        <w:numPr>
          <w:ilvl w:val="0"/>
          <w:numId w:val="32"/>
        </w:numPr>
        <w:rPr>
          <w:rFonts w:asciiTheme="minorHAnsi" w:hAnsiTheme="minorHAnsi" w:cstheme="minorBidi"/>
        </w:rPr>
      </w:pPr>
      <w:r>
        <w:rPr>
          <w:rFonts w:asciiTheme="minorHAnsi" w:hAnsiTheme="minorHAnsi" w:cstheme="minorBidi"/>
          <w:b/>
          <w:bCs/>
        </w:rPr>
        <w:t>Study session</w:t>
      </w:r>
      <w:r>
        <w:rPr>
          <w:rFonts w:asciiTheme="minorHAnsi" w:hAnsiTheme="minorHAnsi" w:cstheme="minorBidi"/>
        </w:rPr>
        <w:t xml:space="preserve"> with Rabbis Marcus and Fried</w:t>
      </w:r>
    </w:p>
    <w:p w14:paraId="0EF7CD07" w14:textId="755C99C7" w:rsidR="001975BD" w:rsidRDefault="001975BD" w:rsidP="001975BD">
      <w:pPr>
        <w:pStyle w:val="NormalPar"/>
        <w:widowControl/>
        <w:numPr>
          <w:ilvl w:val="0"/>
          <w:numId w:val="32"/>
        </w:numPr>
        <w:rPr>
          <w:rFonts w:asciiTheme="minorHAnsi" w:hAnsiTheme="minorHAnsi" w:cstheme="minorBidi"/>
        </w:rPr>
      </w:pPr>
      <w:r>
        <w:rPr>
          <w:rFonts w:asciiTheme="minorHAnsi" w:hAnsiTheme="minorHAnsi" w:cstheme="minorBidi"/>
        </w:rPr>
        <w:t xml:space="preserve">In the afternoon, </w:t>
      </w:r>
      <w:r w:rsidR="00887740">
        <w:rPr>
          <w:rFonts w:asciiTheme="minorHAnsi" w:hAnsiTheme="minorHAnsi" w:cstheme="minorBidi"/>
        </w:rPr>
        <w:t xml:space="preserve">take a </w:t>
      </w:r>
      <w:r w:rsidR="00887740" w:rsidRPr="00887740">
        <w:rPr>
          <w:rFonts w:asciiTheme="minorHAnsi" w:hAnsiTheme="minorHAnsi" w:cstheme="minorBidi"/>
          <w:b/>
          <w:bCs/>
        </w:rPr>
        <w:t>rooftop tour</w:t>
      </w:r>
      <w:r w:rsidR="00887740">
        <w:rPr>
          <w:rFonts w:asciiTheme="minorHAnsi" w:hAnsiTheme="minorHAnsi" w:cstheme="minorBidi"/>
        </w:rPr>
        <w:t xml:space="preserve"> of the Old City, the go</w:t>
      </w:r>
      <w:r>
        <w:rPr>
          <w:rFonts w:asciiTheme="minorHAnsi" w:hAnsiTheme="minorHAnsi" w:cstheme="minorBidi"/>
        </w:rPr>
        <w:t xml:space="preserve"> to the </w:t>
      </w:r>
      <w:r>
        <w:rPr>
          <w:rFonts w:asciiTheme="minorHAnsi" w:hAnsiTheme="minorHAnsi" w:cstheme="minorBidi"/>
          <w:b/>
          <w:bCs/>
        </w:rPr>
        <w:t>Church of the Holy Sepulcher</w:t>
      </w:r>
      <w:r>
        <w:rPr>
          <w:rFonts w:asciiTheme="minorHAnsi" w:hAnsiTheme="minorHAnsi" w:cstheme="minorBidi"/>
        </w:rPr>
        <w:t xml:space="preserve"> – one of the holiest places on earth for most Christians – and understand the importance to Jerusalem to all monotheistic religions</w:t>
      </w:r>
    </w:p>
    <w:p w14:paraId="53814D19" w14:textId="77777777" w:rsidR="001975BD" w:rsidRDefault="001975BD" w:rsidP="001975BD">
      <w:pPr>
        <w:pStyle w:val="NormalPar"/>
        <w:widowControl/>
        <w:numPr>
          <w:ilvl w:val="0"/>
          <w:numId w:val="32"/>
        </w:numPr>
        <w:rPr>
          <w:rFonts w:asciiTheme="minorHAnsi" w:hAnsiTheme="minorHAnsi" w:cstheme="minorBidi"/>
          <w:b/>
          <w:bCs/>
        </w:rPr>
      </w:pPr>
      <w:r>
        <w:rPr>
          <w:rFonts w:asciiTheme="minorHAnsi" w:hAnsiTheme="minorHAnsi" w:cstheme="minorBidi"/>
          <w:b/>
          <w:bCs/>
        </w:rPr>
        <w:t>Group Havdallah</w:t>
      </w:r>
    </w:p>
    <w:p w14:paraId="2277A3D5" w14:textId="77777777" w:rsidR="001975BD" w:rsidRDefault="001975BD" w:rsidP="001975BD">
      <w:pPr>
        <w:pStyle w:val="NormalPar"/>
        <w:widowControl/>
        <w:numPr>
          <w:ilvl w:val="0"/>
          <w:numId w:val="32"/>
        </w:numPr>
        <w:rPr>
          <w:rFonts w:asciiTheme="minorHAnsi" w:hAnsiTheme="minorHAnsi" w:cstheme="minorBidi"/>
        </w:rPr>
      </w:pPr>
      <w:r>
        <w:rPr>
          <w:rFonts w:asciiTheme="minorHAnsi" w:hAnsiTheme="minorHAnsi" w:cstheme="minorBidi"/>
        </w:rPr>
        <w:t>Free evening to explore Jerusalem’s nightlife</w:t>
      </w:r>
    </w:p>
    <w:p w14:paraId="62D4DD7F" w14:textId="34A68516" w:rsidR="001975BD" w:rsidRDefault="001975BD" w:rsidP="001975BD">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167CB9">
        <w:rPr>
          <w:rFonts w:asciiTheme="minorHAnsi" w:hAnsiTheme="minorHAnsi" w:cstheme="minorBidi"/>
          <w:i/>
          <w:iCs/>
        </w:rPr>
        <w:t>King Solomon</w:t>
      </w:r>
      <w:r>
        <w:rPr>
          <w:rFonts w:asciiTheme="minorHAnsi" w:hAnsiTheme="minorHAnsi" w:cstheme="minorBidi"/>
          <w:i/>
          <w:iCs/>
        </w:rPr>
        <w:t xml:space="preserve"> Hotel, Jerusalem</w:t>
      </w:r>
    </w:p>
    <w:p w14:paraId="0D7DE9CE" w14:textId="54541471" w:rsidR="00997EE8" w:rsidRDefault="00997EE8" w:rsidP="00997EE8">
      <w:pPr>
        <w:pStyle w:val="NormalPar"/>
        <w:widowControl/>
        <w:rPr>
          <w:rFonts w:asciiTheme="minorHAnsi" w:hAnsiTheme="minorHAnsi" w:cstheme="minorHAns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4"/>
        <w:gridCol w:w="7323"/>
      </w:tblGrid>
      <w:tr w:rsidR="00E24763" w:rsidRPr="00272F0C" w14:paraId="7A59C2E8" w14:textId="77777777" w:rsidTr="007A4B3A">
        <w:tc>
          <w:tcPr>
            <w:tcW w:w="2424" w:type="dxa"/>
            <w:shd w:val="clear" w:color="auto" w:fill="D9D9D9" w:themeFill="background1" w:themeFillShade="D9"/>
          </w:tcPr>
          <w:p w14:paraId="1413E88A" w14:textId="029389C5" w:rsidR="00E24763" w:rsidRPr="00272F0C" w:rsidRDefault="00E24763" w:rsidP="007A4B3A">
            <w:pPr>
              <w:pStyle w:val="NormalPar"/>
              <w:widowControl/>
              <w:rPr>
                <w:rFonts w:asciiTheme="minorHAnsi" w:hAnsiTheme="minorHAnsi" w:cstheme="minorHAnsi"/>
                <w:b/>
                <w:bCs/>
                <w:i/>
                <w:iCs/>
                <w:caps/>
              </w:rPr>
            </w:pPr>
            <w:r>
              <w:rPr>
                <w:rFonts w:asciiTheme="minorHAnsi" w:hAnsiTheme="minorHAnsi" w:cstheme="minorHAnsi"/>
                <w:b/>
                <w:bCs/>
              </w:rPr>
              <w:t>Sunday</w:t>
            </w:r>
            <w:r w:rsidRPr="00272F0C">
              <w:rPr>
                <w:rFonts w:asciiTheme="minorHAnsi" w:hAnsiTheme="minorHAnsi" w:cstheme="minorHAnsi"/>
                <w:b/>
                <w:bCs/>
              </w:rPr>
              <w:t xml:space="preserve">, </w:t>
            </w:r>
            <w:r>
              <w:rPr>
                <w:rFonts w:asciiTheme="minorHAnsi" w:hAnsiTheme="minorHAnsi" w:cstheme="minorHAnsi"/>
                <w:b/>
                <w:bCs/>
              </w:rPr>
              <w:t>June</w:t>
            </w:r>
            <w:r w:rsidRPr="00272F0C">
              <w:rPr>
                <w:rFonts w:asciiTheme="minorHAnsi" w:hAnsiTheme="minorHAnsi" w:cstheme="minorHAnsi"/>
                <w:b/>
                <w:bCs/>
              </w:rPr>
              <w:t xml:space="preserve"> </w:t>
            </w:r>
            <w:r>
              <w:rPr>
                <w:rFonts w:asciiTheme="minorHAnsi" w:hAnsiTheme="minorHAnsi" w:cstheme="minorHAnsi"/>
                <w:b/>
                <w:bCs/>
              </w:rPr>
              <w:t>26</w:t>
            </w:r>
            <w:r w:rsidRPr="00272F0C">
              <w:rPr>
                <w:rFonts w:asciiTheme="minorHAnsi" w:hAnsiTheme="minorHAnsi" w:cstheme="minorHAnsi"/>
                <w:b/>
                <w:bCs/>
              </w:rPr>
              <w:t>:</w:t>
            </w:r>
          </w:p>
        </w:tc>
        <w:tc>
          <w:tcPr>
            <w:tcW w:w="7323" w:type="dxa"/>
            <w:shd w:val="clear" w:color="auto" w:fill="D9D9D9" w:themeFill="background1" w:themeFillShade="D9"/>
          </w:tcPr>
          <w:p w14:paraId="5ACCB572" w14:textId="281D3F2B" w:rsidR="00E24763" w:rsidRPr="00272F0C" w:rsidRDefault="00E24763" w:rsidP="007A4B3A">
            <w:pPr>
              <w:pStyle w:val="NormalPar"/>
              <w:widowControl/>
              <w:rPr>
                <w:rFonts w:asciiTheme="minorHAnsi" w:hAnsiTheme="minorHAnsi" w:cstheme="minorHAnsi"/>
                <w:b/>
                <w:bCs/>
                <w:i/>
                <w:iCs/>
                <w:caps/>
              </w:rPr>
            </w:pPr>
            <w:r>
              <w:rPr>
                <w:rFonts w:asciiTheme="minorHAnsi" w:hAnsiTheme="minorHAnsi" w:cstheme="minorHAnsi"/>
                <w:b/>
                <w:bCs/>
                <w:i/>
                <w:iCs/>
                <w:caps/>
              </w:rPr>
              <w:t>this year in jerusalem!</w:t>
            </w:r>
          </w:p>
        </w:tc>
      </w:tr>
    </w:tbl>
    <w:p w14:paraId="60973F15" w14:textId="77777777" w:rsidR="00E24763" w:rsidRPr="00272F0C" w:rsidRDefault="00E24763" w:rsidP="00E24763">
      <w:pPr>
        <w:pStyle w:val="NormalPar"/>
        <w:widowControl/>
        <w:numPr>
          <w:ilvl w:val="0"/>
          <w:numId w:val="29"/>
        </w:numPr>
        <w:rPr>
          <w:rFonts w:asciiTheme="minorHAnsi" w:hAnsiTheme="minorHAnsi" w:cstheme="minorHAnsi"/>
        </w:rPr>
      </w:pPr>
      <w:r w:rsidRPr="00272F0C">
        <w:rPr>
          <w:rFonts w:asciiTheme="minorHAnsi" w:hAnsiTheme="minorHAnsi" w:cstheme="minorHAnsi"/>
        </w:rPr>
        <w:t xml:space="preserve">Walk along the streets of the Old City for a behind the scenes </w:t>
      </w:r>
      <w:r w:rsidRPr="00272F0C">
        <w:rPr>
          <w:rFonts w:asciiTheme="minorHAnsi" w:hAnsiTheme="minorHAnsi" w:cstheme="minorHAnsi"/>
          <w:b/>
          <w:bCs/>
        </w:rPr>
        <w:t>look</w:t>
      </w:r>
      <w:r w:rsidRPr="00272F0C">
        <w:rPr>
          <w:rFonts w:asciiTheme="minorHAnsi" w:hAnsiTheme="minorHAnsi" w:cstheme="minorHAnsi"/>
        </w:rPr>
        <w:t xml:space="preserve"> at the various </w:t>
      </w:r>
      <w:r w:rsidRPr="00272F0C">
        <w:rPr>
          <w:rFonts w:asciiTheme="minorHAnsi" w:hAnsiTheme="minorHAnsi" w:cstheme="minorHAnsi"/>
          <w:b/>
          <w:bCs/>
        </w:rPr>
        <w:t>communities in Jerusalem</w:t>
      </w:r>
      <w:r w:rsidRPr="00272F0C">
        <w:rPr>
          <w:rFonts w:asciiTheme="minorHAnsi" w:hAnsiTheme="minorHAnsi" w:cstheme="minorHAnsi"/>
        </w:rPr>
        <w:t xml:space="preserve"> including: </w:t>
      </w:r>
    </w:p>
    <w:p w14:paraId="255BEBC3" w14:textId="77777777" w:rsidR="00E24763" w:rsidRPr="00272F0C" w:rsidRDefault="00E24763" w:rsidP="00E24763">
      <w:pPr>
        <w:pStyle w:val="NormalPar"/>
        <w:widowControl/>
        <w:ind w:left="720"/>
        <w:rPr>
          <w:rFonts w:asciiTheme="minorHAnsi" w:hAnsiTheme="minorHAnsi" w:cstheme="minorHAnsi"/>
        </w:rPr>
      </w:pPr>
      <w:r w:rsidRPr="00272F0C">
        <w:rPr>
          <w:rFonts w:asciiTheme="minorHAnsi" w:hAnsiTheme="minorHAnsi" w:cstheme="minorHAnsi"/>
        </w:rPr>
        <w:t xml:space="preserve">▪ A meeting with an </w:t>
      </w:r>
      <w:r w:rsidRPr="00272F0C">
        <w:rPr>
          <w:rFonts w:asciiTheme="minorHAnsi" w:hAnsiTheme="minorHAnsi" w:cstheme="minorHAnsi"/>
          <w:b/>
          <w:bCs/>
        </w:rPr>
        <w:t>Armenian Ceramic Artist</w:t>
      </w:r>
      <w:r w:rsidRPr="00272F0C">
        <w:rPr>
          <w:rFonts w:asciiTheme="minorHAnsi" w:hAnsiTheme="minorHAnsi" w:cstheme="minorHAnsi"/>
        </w:rPr>
        <w:t xml:space="preserve"> and a visit to his workshop, followed by a short tour of the Armenian Quarter, the smallest of the four quarters with the smallest number of residents. </w:t>
      </w:r>
    </w:p>
    <w:p w14:paraId="5270573A" w14:textId="77777777" w:rsidR="00E24763" w:rsidRPr="00272F0C" w:rsidRDefault="00E24763" w:rsidP="00E24763">
      <w:pPr>
        <w:pStyle w:val="NormalPar"/>
        <w:widowControl/>
        <w:ind w:left="720"/>
        <w:rPr>
          <w:rFonts w:asciiTheme="minorHAnsi" w:hAnsiTheme="minorHAnsi" w:cstheme="minorHAnsi"/>
        </w:rPr>
      </w:pPr>
      <w:r w:rsidRPr="00272F0C">
        <w:rPr>
          <w:rFonts w:asciiTheme="minorHAnsi" w:hAnsiTheme="minorHAnsi" w:cstheme="minorHAnsi"/>
        </w:rPr>
        <w:lastRenderedPageBreak/>
        <w:t xml:space="preserve">▪ A visit to </w:t>
      </w:r>
      <w:r w:rsidRPr="00272F0C">
        <w:rPr>
          <w:rFonts w:asciiTheme="minorHAnsi" w:hAnsiTheme="minorHAnsi" w:cstheme="minorHAnsi"/>
          <w:b/>
          <w:bCs/>
        </w:rPr>
        <w:t>Christ Church</w:t>
      </w:r>
      <w:r w:rsidRPr="00272F0C">
        <w:rPr>
          <w:rFonts w:asciiTheme="minorHAnsi" w:hAnsiTheme="minorHAnsi" w:cstheme="minorHAnsi"/>
        </w:rPr>
        <w:t xml:space="preserve">, the oldest Protestant Church in the Middle East, which looks exactly like a synagogue. </w:t>
      </w:r>
    </w:p>
    <w:p w14:paraId="3ACF3F89" w14:textId="77777777" w:rsidR="00E24763" w:rsidRPr="00272F0C" w:rsidRDefault="00E24763" w:rsidP="00E24763">
      <w:pPr>
        <w:pStyle w:val="NormalPar"/>
        <w:widowControl/>
        <w:ind w:left="720"/>
        <w:rPr>
          <w:rFonts w:asciiTheme="minorHAnsi" w:hAnsiTheme="minorHAnsi" w:cstheme="minorHAnsi"/>
        </w:rPr>
      </w:pPr>
      <w:r w:rsidRPr="00272F0C">
        <w:rPr>
          <w:rFonts w:asciiTheme="minorHAnsi" w:hAnsiTheme="minorHAnsi" w:cstheme="minorHAnsi"/>
        </w:rPr>
        <w:t xml:space="preserve">▪ A visit to the </w:t>
      </w:r>
      <w:r w:rsidRPr="00272F0C">
        <w:rPr>
          <w:rFonts w:asciiTheme="minorHAnsi" w:hAnsiTheme="minorHAnsi" w:cstheme="minorHAnsi"/>
          <w:b/>
          <w:bCs/>
        </w:rPr>
        <w:t>Austrian Hospice</w:t>
      </w:r>
      <w:r w:rsidRPr="00272F0C">
        <w:rPr>
          <w:rFonts w:asciiTheme="minorHAnsi" w:hAnsiTheme="minorHAnsi" w:cstheme="minorHAnsi"/>
        </w:rPr>
        <w:t xml:space="preserve">, a European enclave in the heart of the Old City, known for its breath-taking views (and delicious strudel) from the rooftop terrace. </w:t>
      </w:r>
    </w:p>
    <w:p w14:paraId="3BC54116" w14:textId="77777777" w:rsidR="00E24763" w:rsidRPr="00272F0C" w:rsidRDefault="00E24763" w:rsidP="00E24763">
      <w:pPr>
        <w:pStyle w:val="NormalPar"/>
        <w:widowControl/>
        <w:ind w:left="720"/>
        <w:rPr>
          <w:rFonts w:asciiTheme="minorHAnsi" w:hAnsiTheme="minorHAnsi" w:cstheme="minorHAnsi"/>
        </w:rPr>
      </w:pPr>
      <w:r w:rsidRPr="00272F0C">
        <w:rPr>
          <w:rFonts w:asciiTheme="minorHAnsi" w:hAnsiTheme="minorHAnsi" w:cstheme="minorHAnsi"/>
        </w:rPr>
        <w:t xml:space="preserve">▪ There will also be time to see the bargains and the bargaining in the </w:t>
      </w:r>
      <w:r w:rsidRPr="00272F0C">
        <w:rPr>
          <w:rFonts w:asciiTheme="minorHAnsi" w:hAnsiTheme="minorHAnsi" w:cstheme="minorHAnsi"/>
          <w:b/>
          <w:bCs/>
        </w:rPr>
        <w:t>Old City Souq</w:t>
      </w:r>
      <w:r w:rsidRPr="00272F0C">
        <w:rPr>
          <w:rFonts w:asciiTheme="minorHAnsi" w:hAnsiTheme="minorHAnsi" w:cstheme="minorHAnsi"/>
        </w:rPr>
        <w:t xml:space="preserve"> (market) in the Christian quarter. </w:t>
      </w:r>
    </w:p>
    <w:p w14:paraId="5F1A1F57" w14:textId="7276454B" w:rsidR="00B1087A" w:rsidRDefault="00B1087A" w:rsidP="00E24763">
      <w:pPr>
        <w:pStyle w:val="NormalPar"/>
        <w:widowControl/>
        <w:numPr>
          <w:ilvl w:val="0"/>
          <w:numId w:val="29"/>
        </w:numPr>
        <w:rPr>
          <w:rFonts w:asciiTheme="minorHAnsi" w:hAnsiTheme="minorHAnsi" w:cstheme="minorHAnsi"/>
        </w:rPr>
      </w:pPr>
      <w:r>
        <w:rPr>
          <w:rFonts w:asciiTheme="minorHAnsi" w:hAnsiTheme="minorHAnsi" w:cstheme="minorHAnsi"/>
        </w:rPr>
        <w:t xml:space="preserve">See the most recent archaeological finds of the </w:t>
      </w:r>
      <w:r w:rsidRPr="00C56935">
        <w:rPr>
          <w:rFonts w:asciiTheme="minorHAnsi" w:hAnsiTheme="minorHAnsi" w:cstheme="minorHAnsi"/>
          <w:b/>
          <w:bCs/>
        </w:rPr>
        <w:t>Western Wall Tunnels</w:t>
      </w:r>
      <w:r>
        <w:rPr>
          <w:rFonts w:asciiTheme="minorHAnsi" w:hAnsiTheme="minorHAnsi" w:cstheme="minorHAnsi"/>
        </w:rPr>
        <w:t xml:space="preserve"> on </w:t>
      </w:r>
      <w:r w:rsidR="00C56935">
        <w:rPr>
          <w:rFonts w:asciiTheme="minorHAnsi" w:hAnsiTheme="minorHAnsi" w:cstheme="minorHAnsi"/>
        </w:rPr>
        <w:t xml:space="preserve">the </w:t>
      </w:r>
      <w:r w:rsidR="00C56935" w:rsidRPr="00C56935">
        <w:rPr>
          <w:rFonts w:asciiTheme="minorHAnsi" w:hAnsiTheme="minorHAnsi" w:cstheme="minorHAnsi"/>
          <w:b/>
          <w:bCs/>
        </w:rPr>
        <w:t>Behind-the-Scenes</w:t>
      </w:r>
      <w:r w:rsidR="00C56935">
        <w:rPr>
          <w:rFonts w:asciiTheme="minorHAnsi" w:hAnsiTheme="minorHAnsi" w:cstheme="minorHAnsi"/>
        </w:rPr>
        <w:t xml:space="preserve"> tour</w:t>
      </w:r>
    </w:p>
    <w:p w14:paraId="195ECC6D" w14:textId="00B5F239" w:rsidR="00E24763" w:rsidRPr="00272F0C" w:rsidRDefault="00E24763" w:rsidP="00E24763">
      <w:pPr>
        <w:pStyle w:val="NormalPar"/>
        <w:widowControl/>
        <w:numPr>
          <w:ilvl w:val="0"/>
          <w:numId w:val="29"/>
        </w:numPr>
        <w:rPr>
          <w:rFonts w:asciiTheme="minorHAnsi" w:hAnsiTheme="minorHAnsi" w:cstheme="minorHAnsi"/>
        </w:rPr>
      </w:pPr>
      <w:r w:rsidRPr="00272F0C">
        <w:rPr>
          <w:rFonts w:asciiTheme="minorHAnsi" w:hAnsiTheme="minorHAnsi" w:cstheme="minorHAnsi"/>
        </w:rPr>
        <w:t xml:space="preserve">Experience the complexity of inter-religious relations on </w:t>
      </w:r>
      <w:r w:rsidRPr="00272F0C">
        <w:rPr>
          <w:rFonts w:asciiTheme="minorHAnsi" w:hAnsiTheme="minorHAnsi" w:cstheme="minorHAnsi"/>
          <w:b/>
          <w:bCs/>
        </w:rPr>
        <w:t>Mount Zion</w:t>
      </w:r>
      <w:r w:rsidRPr="00272F0C">
        <w:rPr>
          <w:rFonts w:asciiTheme="minorHAnsi" w:hAnsiTheme="minorHAnsi" w:cstheme="minorHAnsi"/>
        </w:rPr>
        <w:t xml:space="preserve">. We’ll first visit the </w:t>
      </w:r>
      <w:r w:rsidRPr="00272F0C">
        <w:rPr>
          <w:rFonts w:asciiTheme="minorHAnsi" w:hAnsiTheme="minorHAnsi" w:cstheme="minorHAnsi"/>
          <w:b/>
          <w:bCs/>
        </w:rPr>
        <w:t>Upper Room</w:t>
      </w:r>
      <w:r w:rsidRPr="00272F0C">
        <w:rPr>
          <w:rFonts w:asciiTheme="minorHAnsi" w:hAnsiTheme="minorHAnsi" w:cstheme="minorHAnsi"/>
        </w:rPr>
        <w:t xml:space="preserve">. It is venerated by Christians as the location of Jesus’ Last Supper but was, for a period, converted into a mosque. In a room directly below, Jews pray at the place believed to be </w:t>
      </w:r>
      <w:r w:rsidRPr="00272F0C">
        <w:rPr>
          <w:rFonts w:asciiTheme="minorHAnsi" w:hAnsiTheme="minorHAnsi" w:cstheme="minorHAnsi"/>
          <w:b/>
          <w:bCs/>
        </w:rPr>
        <w:t>King David’s Tomb.</w:t>
      </w:r>
      <w:r w:rsidRPr="00272F0C">
        <w:rPr>
          <w:rFonts w:asciiTheme="minorHAnsi" w:hAnsiTheme="minorHAnsi" w:cstheme="minorHAnsi"/>
        </w:rPr>
        <w:t xml:space="preserve"> </w:t>
      </w:r>
    </w:p>
    <w:p w14:paraId="64D5267F" w14:textId="53C5E599" w:rsidR="00E24763" w:rsidRPr="00272F0C" w:rsidRDefault="00E24763" w:rsidP="00E24763">
      <w:pPr>
        <w:pStyle w:val="NormalPar"/>
        <w:widowControl/>
        <w:rPr>
          <w:rFonts w:asciiTheme="minorHAnsi" w:hAnsiTheme="minorHAnsi" w:cstheme="minorHAnsi"/>
          <w:i/>
          <w:iCs/>
        </w:rPr>
      </w:pPr>
      <w:r w:rsidRPr="00272F0C">
        <w:rPr>
          <w:rFonts w:asciiTheme="minorHAnsi" w:hAnsiTheme="minorHAnsi" w:cstheme="minorHAnsi"/>
          <w:b/>
          <w:bCs/>
          <w:i/>
          <w:iCs/>
        </w:rPr>
        <w:t xml:space="preserve">Overnight: </w:t>
      </w:r>
      <w:r w:rsidR="00167CB9">
        <w:rPr>
          <w:rFonts w:asciiTheme="minorHAnsi" w:hAnsiTheme="minorHAnsi" w:cstheme="minorHAnsi"/>
          <w:i/>
          <w:iCs/>
        </w:rPr>
        <w:t>King Solomon</w:t>
      </w:r>
      <w:r>
        <w:rPr>
          <w:rFonts w:asciiTheme="minorHAnsi" w:hAnsiTheme="minorHAnsi" w:cstheme="minorHAnsi"/>
          <w:i/>
          <w:iCs/>
        </w:rPr>
        <w:t xml:space="preserve"> Hotel, Jerusalem</w:t>
      </w:r>
    </w:p>
    <w:p w14:paraId="38A10399" w14:textId="77777777" w:rsidR="00E24763" w:rsidRPr="00272F0C" w:rsidRDefault="00E24763" w:rsidP="00997EE8">
      <w:pPr>
        <w:pStyle w:val="NormalPar"/>
        <w:widowControl/>
        <w:rPr>
          <w:rFonts w:asciiTheme="minorHAnsi" w:hAnsiTheme="minorHAnsi" w:cstheme="minorHAns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9"/>
        <w:gridCol w:w="7318"/>
      </w:tblGrid>
      <w:tr w:rsidR="00997EE8" w:rsidRPr="00272F0C" w14:paraId="560EA57A" w14:textId="77777777" w:rsidTr="00000F57">
        <w:tc>
          <w:tcPr>
            <w:tcW w:w="2429" w:type="dxa"/>
            <w:shd w:val="clear" w:color="auto" w:fill="D9D9D9" w:themeFill="background1" w:themeFillShade="D9"/>
          </w:tcPr>
          <w:p w14:paraId="327F2E8C" w14:textId="15B4444A" w:rsidR="00997EE8" w:rsidRPr="00272F0C" w:rsidRDefault="00E24763" w:rsidP="007A71F7">
            <w:pPr>
              <w:pStyle w:val="NormalPar"/>
              <w:widowControl/>
              <w:rPr>
                <w:rFonts w:asciiTheme="minorHAnsi" w:hAnsiTheme="minorHAnsi" w:cstheme="minorHAnsi"/>
                <w:b/>
                <w:bCs/>
                <w:i/>
                <w:iCs/>
                <w:caps/>
              </w:rPr>
            </w:pPr>
            <w:r>
              <w:rPr>
                <w:rFonts w:asciiTheme="minorHAnsi" w:hAnsiTheme="minorHAnsi" w:cstheme="minorHAnsi"/>
                <w:b/>
                <w:bCs/>
              </w:rPr>
              <w:t>Monday</w:t>
            </w:r>
            <w:r w:rsidR="00997EE8" w:rsidRPr="00272F0C">
              <w:rPr>
                <w:rFonts w:asciiTheme="minorHAnsi" w:hAnsiTheme="minorHAnsi" w:cstheme="minorHAnsi"/>
                <w:b/>
                <w:bCs/>
              </w:rPr>
              <w:t xml:space="preserve">, </w:t>
            </w:r>
            <w:r w:rsidR="00990A77">
              <w:rPr>
                <w:rFonts w:asciiTheme="minorHAnsi" w:hAnsiTheme="minorHAnsi" w:cstheme="minorHAnsi"/>
                <w:b/>
                <w:bCs/>
              </w:rPr>
              <w:t>June</w:t>
            </w:r>
            <w:r w:rsidR="00997EE8" w:rsidRPr="00272F0C">
              <w:rPr>
                <w:rFonts w:asciiTheme="minorHAnsi" w:hAnsiTheme="minorHAnsi" w:cstheme="minorHAnsi"/>
                <w:b/>
                <w:bCs/>
              </w:rPr>
              <w:t xml:space="preserve"> </w:t>
            </w:r>
            <w:r>
              <w:rPr>
                <w:rFonts w:asciiTheme="minorHAnsi" w:hAnsiTheme="minorHAnsi" w:cstheme="minorHAnsi"/>
                <w:b/>
                <w:bCs/>
              </w:rPr>
              <w:t>27</w:t>
            </w:r>
            <w:r w:rsidR="00997EE8" w:rsidRPr="00272F0C">
              <w:rPr>
                <w:rFonts w:asciiTheme="minorHAnsi" w:hAnsiTheme="minorHAnsi" w:cstheme="minorHAnsi"/>
                <w:b/>
                <w:bCs/>
              </w:rPr>
              <w:t>:</w:t>
            </w:r>
          </w:p>
        </w:tc>
        <w:tc>
          <w:tcPr>
            <w:tcW w:w="7318" w:type="dxa"/>
            <w:shd w:val="clear" w:color="auto" w:fill="D9D9D9" w:themeFill="background1" w:themeFillShade="D9"/>
          </w:tcPr>
          <w:p w14:paraId="542978DD" w14:textId="6BA88AEC" w:rsidR="00997EE8" w:rsidRPr="00272F0C" w:rsidRDefault="00B1087A" w:rsidP="00237B64">
            <w:pPr>
              <w:pStyle w:val="NormalPar"/>
              <w:widowControl/>
              <w:rPr>
                <w:rFonts w:asciiTheme="minorHAnsi" w:hAnsiTheme="minorHAnsi" w:cstheme="minorHAnsi"/>
                <w:b/>
                <w:bCs/>
                <w:i/>
                <w:iCs/>
                <w:caps/>
              </w:rPr>
            </w:pPr>
            <w:r>
              <w:rPr>
                <w:rFonts w:asciiTheme="minorHAnsi" w:hAnsiTheme="minorHAnsi" w:cstheme="minorHAnsi"/>
                <w:b/>
                <w:bCs/>
                <w:i/>
                <w:iCs/>
                <w:caps/>
              </w:rPr>
              <w:t>From Holocaust to redemption</w:t>
            </w:r>
          </w:p>
        </w:tc>
      </w:tr>
    </w:tbl>
    <w:p w14:paraId="12264A33" w14:textId="5086326E" w:rsidR="00B1087A" w:rsidRPr="00B1087A" w:rsidRDefault="00B1087A" w:rsidP="001975BD">
      <w:pPr>
        <w:pStyle w:val="NormalPar"/>
        <w:widowControl/>
        <w:numPr>
          <w:ilvl w:val="0"/>
          <w:numId w:val="31"/>
        </w:numPr>
        <w:rPr>
          <w:rFonts w:asciiTheme="minorHAnsi" w:hAnsiTheme="minorHAnsi" w:cstheme="minorHAnsi"/>
          <w:b/>
        </w:rPr>
      </w:pPr>
      <w:r>
        <w:rPr>
          <w:rFonts w:asciiTheme="minorHAnsi" w:hAnsiTheme="minorHAnsi" w:cstheme="minorHAnsi"/>
          <w:bCs/>
        </w:rPr>
        <w:t xml:space="preserve">Tour the lesser-known sections of </w:t>
      </w:r>
      <w:r w:rsidRPr="00B1087A">
        <w:rPr>
          <w:rFonts w:asciiTheme="minorHAnsi" w:hAnsiTheme="minorHAnsi" w:cstheme="minorHAnsi"/>
          <w:b/>
        </w:rPr>
        <w:t>Yad Vashem</w:t>
      </w:r>
      <w:r>
        <w:rPr>
          <w:rFonts w:asciiTheme="minorHAnsi" w:hAnsiTheme="minorHAnsi" w:cstheme="minorHAnsi"/>
          <w:bCs/>
        </w:rPr>
        <w:t>, including the sculpture garden and the Valley of the Communities</w:t>
      </w:r>
    </w:p>
    <w:p w14:paraId="71D940FC" w14:textId="3BE66E67" w:rsidR="001975BD" w:rsidRPr="00272F0C" w:rsidRDefault="001975BD" w:rsidP="001975BD">
      <w:pPr>
        <w:pStyle w:val="NormalPar"/>
        <w:widowControl/>
        <w:numPr>
          <w:ilvl w:val="0"/>
          <w:numId w:val="31"/>
        </w:numPr>
        <w:rPr>
          <w:rFonts w:asciiTheme="minorHAnsi" w:hAnsiTheme="minorHAnsi" w:cstheme="minorHAnsi"/>
          <w:b/>
        </w:rPr>
      </w:pPr>
      <w:r w:rsidRPr="00272F0C">
        <w:rPr>
          <w:rFonts w:asciiTheme="minorHAnsi" w:hAnsiTheme="minorHAnsi" w:cstheme="minorHAnsi"/>
          <w:b/>
          <w:bCs/>
        </w:rPr>
        <w:t>1 City, 2 States, 3 Religions, and 4 Tribes</w:t>
      </w:r>
      <w:r w:rsidRPr="00272F0C">
        <w:rPr>
          <w:rFonts w:asciiTheme="minorHAnsi" w:hAnsiTheme="minorHAnsi" w:cstheme="minorHAnsi"/>
        </w:rPr>
        <w:t xml:space="preserve">: Take a </w:t>
      </w:r>
      <w:r w:rsidRPr="00272F0C">
        <w:rPr>
          <w:rFonts w:asciiTheme="minorHAnsi" w:hAnsiTheme="minorHAnsi" w:cstheme="minorHAnsi"/>
          <w:b/>
          <w:bCs/>
        </w:rPr>
        <w:t>ride on Jerusalem’s light rail</w:t>
      </w:r>
      <w:r w:rsidRPr="00272F0C">
        <w:rPr>
          <w:rFonts w:asciiTheme="minorHAnsi" w:hAnsiTheme="minorHAnsi" w:cstheme="minorHAnsi"/>
        </w:rPr>
        <w:t xml:space="preserve"> and experience the mosaic of the Jerusalem population. As we travel through Jerusalem’s diverse neighborhoods, including those populated by Hareidim and Arabs, we’ll note the difference between East and West Jerusalem and the ongoing struggles between the city’s different communities. Discuss whether Jerusalem is divided, as President Ruby Rivlin has suggested, into four “tribes.” </w:t>
      </w:r>
    </w:p>
    <w:p w14:paraId="369EF66A" w14:textId="77777777" w:rsidR="001975BD" w:rsidRPr="00272F0C" w:rsidRDefault="001975BD" w:rsidP="001975BD">
      <w:pPr>
        <w:pStyle w:val="NormalPar"/>
        <w:widowControl/>
        <w:numPr>
          <w:ilvl w:val="0"/>
          <w:numId w:val="31"/>
        </w:numPr>
        <w:rPr>
          <w:rFonts w:asciiTheme="minorHAnsi" w:hAnsiTheme="minorHAnsi" w:cstheme="minorHAnsi"/>
          <w:b/>
        </w:rPr>
      </w:pPr>
      <w:r w:rsidRPr="00272F0C">
        <w:rPr>
          <w:rFonts w:asciiTheme="minorHAnsi" w:hAnsiTheme="minorHAnsi" w:cstheme="minorHAnsi"/>
        </w:rPr>
        <w:t xml:space="preserve">Navigate Your Way Through </w:t>
      </w:r>
      <w:r w:rsidRPr="00272F0C">
        <w:rPr>
          <w:rFonts w:asciiTheme="minorHAnsi" w:hAnsiTheme="minorHAnsi" w:cstheme="minorHAnsi"/>
          <w:b/>
          <w:bCs/>
        </w:rPr>
        <w:t>the Labyrinth of Israel Politics</w:t>
      </w:r>
      <w:r w:rsidRPr="00272F0C">
        <w:rPr>
          <w:rFonts w:asciiTheme="minorHAnsi" w:hAnsiTheme="minorHAnsi" w:cstheme="minorHAnsi"/>
        </w:rPr>
        <w:t xml:space="preserve">: Join </w:t>
      </w:r>
      <w:r w:rsidRPr="00272F0C">
        <w:rPr>
          <w:rFonts w:asciiTheme="minorHAnsi" w:hAnsiTheme="minorHAnsi" w:cstheme="minorHAnsi"/>
          <w:b/>
          <w:bCs/>
        </w:rPr>
        <w:t>Professor Reuven Hazan</w:t>
      </w:r>
      <w:r w:rsidRPr="00272F0C">
        <w:rPr>
          <w:rFonts w:asciiTheme="minorHAnsi" w:hAnsiTheme="minorHAnsi" w:cstheme="minorHAnsi"/>
        </w:rPr>
        <w:t xml:space="preserve"> of the Political Science Department at Hebrew University for an introduction into Israel's turbulent political scene where coalition governments and powerful ideological divisions are a fact of life. </w:t>
      </w:r>
    </w:p>
    <w:p w14:paraId="65382084" w14:textId="7401E5F0" w:rsidR="00887740" w:rsidRPr="00167CB9" w:rsidRDefault="00887740" w:rsidP="00887740">
      <w:pPr>
        <w:pStyle w:val="NormalPar"/>
        <w:widowControl/>
        <w:numPr>
          <w:ilvl w:val="0"/>
          <w:numId w:val="31"/>
        </w:numPr>
        <w:rPr>
          <w:rFonts w:asciiTheme="minorHAnsi" w:hAnsiTheme="minorHAnsi" w:cstheme="minorHAnsi"/>
          <w:b/>
        </w:rPr>
      </w:pPr>
      <w:r w:rsidRPr="00887740">
        <w:rPr>
          <w:rFonts w:asciiTheme="minorHAnsi" w:hAnsiTheme="minorHAnsi" w:cstheme="minorHAnsi"/>
          <w:b/>
        </w:rPr>
        <w:t>Memorial service</w:t>
      </w:r>
      <w:r>
        <w:rPr>
          <w:rFonts w:asciiTheme="minorHAnsi" w:hAnsiTheme="minorHAnsi" w:cstheme="minorHAnsi"/>
          <w:bCs/>
        </w:rPr>
        <w:t xml:space="preserve"> in memory of </w:t>
      </w:r>
      <w:r w:rsidRPr="00887740">
        <w:rPr>
          <w:rFonts w:asciiTheme="minorHAnsi" w:hAnsiTheme="minorHAnsi" w:cstheme="minorHAnsi"/>
          <w:b/>
        </w:rPr>
        <w:t>Marla Bennett</w:t>
      </w:r>
      <w:r>
        <w:rPr>
          <w:rFonts w:asciiTheme="minorHAnsi" w:hAnsiTheme="minorHAnsi" w:cstheme="minorHAnsi"/>
          <w:bCs/>
        </w:rPr>
        <w:t xml:space="preserve"> in commemoration of the 20</w:t>
      </w:r>
      <w:r w:rsidRPr="00887740">
        <w:rPr>
          <w:rFonts w:asciiTheme="minorHAnsi" w:hAnsiTheme="minorHAnsi" w:cstheme="minorHAnsi"/>
          <w:bCs/>
          <w:vertAlign w:val="superscript"/>
        </w:rPr>
        <w:t>th</w:t>
      </w:r>
      <w:r>
        <w:rPr>
          <w:rFonts w:asciiTheme="minorHAnsi" w:hAnsiTheme="minorHAnsi" w:cstheme="minorHAnsi"/>
          <w:bCs/>
        </w:rPr>
        <w:t xml:space="preserve"> anniversary of her murder at the Hebrew University Campus</w:t>
      </w:r>
    </w:p>
    <w:p w14:paraId="0B600585" w14:textId="74369525" w:rsidR="001975BD" w:rsidRPr="00272F0C" w:rsidRDefault="001975BD" w:rsidP="001975BD">
      <w:pPr>
        <w:pStyle w:val="NormalPar"/>
        <w:widowControl/>
        <w:numPr>
          <w:ilvl w:val="0"/>
          <w:numId w:val="31"/>
        </w:numPr>
        <w:rPr>
          <w:rFonts w:asciiTheme="minorHAnsi" w:hAnsiTheme="minorHAnsi" w:cstheme="minorHAnsi"/>
          <w:b/>
        </w:rPr>
      </w:pPr>
      <w:r w:rsidRPr="00272F0C">
        <w:rPr>
          <w:rFonts w:asciiTheme="minorHAnsi" w:hAnsiTheme="minorHAnsi" w:cstheme="minorHAnsi"/>
        </w:rPr>
        <w:t xml:space="preserve">The </w:t>
      </w:r>
      <w:r w:rsidRPr="00272F0C">
        <w:rPr>
          <w:rFonts w:asciiTheme="minorHAnsi" w:hAnsiTheme="minorHAnsi" w:cstheme="minorHAnsi"/>
          <w:b/>
          <w:bCs/>
        </w:rPr>
        <w:t>City at Night</w:t>
      </w:r>
      <w:r w:rsidRPr="00272F0C">
        <w:rPr>
          <w:rFonts w:asciiTheme="minorHAnsi" w:hAnsiTheme="minorHAnsi" w:cstheme="minorHAnsi"/>
        </w:rPr>
        <w:t>: Israel’s food scene is on fire with world-class chefs and a huge range of happening restaurants. See and taste for yourself with dinner. We’ll be happy to make reservations and recommendations so that you can enjoy a night out at the Israeli restaurant ideal for you.</w:t>
      </w:r>
    </w:p>
    <w:p w14:paraId="7DC07DF4" w14:textId="0400C2ED" w:rsidR="001975BD" w:rsidRPr="00272F0C" w:rsidRDefault="001975BD" w:rsidP="001975BD">
      <w:pPr>
        <w:pStyle w:val="NormalPar"/>
        <w:widowControl/>
        <w:rPr>
          <w:rFonts w:asciiTheme="minorHAnsi" w:hAnsiTheme="minorHAnsi" w:cstheme="minorHAnsi"/>
          <w:b/>
          <w:bCs/>
          <w:i/>
          <w:iCs/>
          <w:u w:val="single"/>
        </w:rPr>
      </w:pPr>
      <w:r w:rsidRPr="00272F0C">
        <w:rPr>
          <w:rFonts w:asciiTheme="minorHAnsi" w:hAnsiTheme="minorHAnsi" w:cstheme="minorHAnsi"/>
          <w:b/>
          <w:bCs/>
          <w:i/>
          <w:iCs/>
        </w:rPr>
        <w:t xml:space="preserve">Overnight: </w:t>
      </w:r>
      <w:r w:rsidR="00167CB9">
        <w:rPr>
          <w:rFonts w:asciiTheme="minorHAnsi" w:hAnsiTheme="minorHAnsi" w:cstheme="minorBidi"/>
          <w:i/>
          <w:iCs/>
        </w:rPr>
        <w:t>King Solomon</w:t>
      </w:r>
      <w:r>
        <w:rPr>
          <w:rFonts w:asciiTheme="minorHAnsi" w:hAnsiTheme="minorHAnsi" w:cstheme="minorBidi"/>
          <w:i/>
          <w:iCs/>
        </w:rPr>
        <w:t xml:space="preserve"> Hotel, Jerusalem</w:t>
      </w:r>
    </w:p>
    <w:p w14:paraId="695122F1" w14:textId="77777777" w:rsidR="00423049" w:rsidRPr="00272F0C" w:rsidRDefault="00423049" w:rsidP="00352410">
      <w:pPr>
        <w:pStyle w:val="NormalPar"/>
        <w:widowControl/>
        <w:rPr>
          <w:rFonts w:asciiTheme="minorHAnsi" w:hAnsiTheme="minorHAnsi" w:cstheme="minorHAnsi"/>
          <w:b/>
          <w:bCs/>
          <w:i/>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0"/>
        <w:gridCol w:w="7257"/>
      </w:tblGrid>
      <w:tr w:rsidR="007A71F7" w:rsidRPr="00272F0C" w14:paraId="35F3F4B2" w14:textId="77777777" w:rsidTr="00423049">
        <w:tc>
          <w:tcPr>
            <w:tcW w:w="2490" w:type="dxa"/>
            <w:shd w:val="clear" w:color="auto" w:fill="D9D9D9" w:themeFill="background1" w:themeFillShade="D9"/>
          </w:tcPr>
          <w:p w14:paraId="776208BE" w14:textId="7B867A27" w:rsidR="007A71F7" w:rsidRPr="00272F0C" w:rsidRDefault="00E24763" w:rsidP="007A71F7">
            <w:pPr>
              <w:pStyle w:val="NormalPar"/>
              <w:widowControl/>
              <w:rPr>
                <w:rFonts w:asciiTheme="minorHAnsi" w:hAnsiTheme="minorHAnsi" w:cstheme="minorHAnsi"/>
                <w:b/>
                <w:bCs/>
                <w:i/>
                <w:iCs/>
                <w:caps/>
              </w:rPr>
            </w:pPr>
            <w:r>
              <w:rPr>
                <w:rFonts w:asciiTheme="minorHAnsi" w:hAnsiTheme="minorHAnsi" w:cstheme="minorHAnsi"/>
                <w:b/>
                <w:bCs/>
              </w:rPr>
              <w:t>Tuesday</w:t>
            </w:r>
            <w:r w:rsidR="007A71F7" w:rsidRPr="00272F0C">
              <w:rPr>
                <w:rFonts w:asciiTheme="minorHAnsi" w:hAnsiTheme="minorHAnsi" w:cstheme="minorHAnsi"/>
                <w:b/>
                <w:bCs/>
              </w:rPr>
              <w:t xml:space="preserve">, </w:t>
            </w:r>
            <w:r w:rsidR="00990A77">
              <w:rPr>
                <w:rFonts w:asciiTheme="minorHAnsi" w:hAnsiTheme="minorHAnsi" w:cstheme="minorHAnsi"/>
                <w:b/>
                <w:bCs/>
              </w:rPr>
              <w:t>June</w:t>
            </w:r>
            <w:r w:rsidR="007A71F7" w:rsidRPr="00272F0C">
              <w:rPr>
                <w:rFonts w:asciiTheme="minorHAnsi" w:hAnsiTheme="minorHAnsi" w:cstheme="minorHAnsi"/>
                <w:b/>
                <w:bCs/>
              </w:rPr>
              <w:t xml:space="preserve"> </w:t>
            </w:r>
            <w:r>
              <w:rPr>
                <w:rFonts w:asciiTheme="minorHAnsi" w:hAnsiTheme="minorHAnsi" w:cstheme="minorHAnsi"/>
                <w:b/>
                <w:bCs/>
              </w:rPr>
              <w:t>28</w:t>
            </w:r>
            <w:r w:rsidR="007A71F7" w:rsidRPr="00272F0C">
              <w:rPr>
                <w:rFonts w:asciiTheme="minorHAnsi" w:hAnsiTheme="minorHAnsi" w:cstheme="minorHAnsi"/>
                <w:b/>
                <w:bCs/>
              </w:rPr>
              <w:t>:</w:t>
            </w:r>
          </w:p>
        </w:tc>
        <w:tc>
          <w:tcPr>
            <w:tcW w:w="7257" w:type="dxa"/>
            <w:shd w:val="clear" w:color="auto" w:fill="D9D9D9" w:themeFill="background1" w:themeFillShade="D9"/>
          </w:tcPr>
          <w:p w14:paraId="06F667AC" w14:textId="01FFCF35" w:rsidR="007A71F7" w:rsidRPr="00272F0C" w:rsidRDefault="001975BD" w:rsidP="009016D4">
            <w:pPr>
              <w:pStyle w:val="NormalPar"/>
              <w:widowControl/>
              <w:rPr>
                <w:rFonts w:asciiTheme="minorHAnsi" w:hAnsiTheme="minorHAnsi" w:cstheme="minorHAnsi"/>
                <w:b/>
                <w:bCs/>
                <w:i/>
                <w:iCs/>
                <w:caps/>
              </w:rPr>
            </w:pPr>
            <w:r>
              <w:rPr>
                <w:rFonts w:asciiTheme="minorHAnsi" w:hAnsiTheme="minorHAnsi" w:cstheme="minorHAnsi"/>
                <w:b/>
                <w:bCs/>
                <w:i/>
                <w:iCs/>
                <w:caps/>
              </w:rPr>
              <w:t>partnership together</w:t>
            </w:r>
          </w:p>
        </w:tc>
      </w:tr>
    </w:tbl>
    <w:p w14:paraId="60035E56" w14:textId="77777777" w:rsidR="001975BD" w:rsidRDefault="001975BD" w:rsidP="001975BD">
      <w:pPr>
        <w:pStyle w:val="NormalPar"/>
        <w:widowControl/>
        <w:numPr>
          <w:ilvl w:val="0"/>
          <w:numId w:val="29"/>
        </w:numPr>
        <w:rPr>
          <w:rFonts w:asciiTheme="minorHAnsi" w:hAnsiTheme="minorHAnsi" w:cstheme="minorHAnsi"/>
        </w:rPr>
      </w:pPr>
      <w:r w:rsidRPr="00272F0C">
        <w:rPr>
          <w:rFonts w:asciiTheme="minorHAnsi" w:hAnsiTheme="minorHAnsi" w:cstheme="minorHAnsi"/>
        </w:rPr>
        <w:t xml:space="preserve">A New Israeli Hospital During the Covid-19 Pandemic: Visit the new </w:t>
      </w:r>
      <w:r w:rsidRPr="00272F0C">
        <w:rPr>
          <w:rFonts w:asciiTheme="minorHAnsi" w:hAnsiTheme="minorHAnsi" w:cstheme="minorHAnsi"/>
          <w:b/>
          <w:bCs/>
        </w:rPr>
        <w:t>Assuta Hospital</w:t>
      </w:r>
      <w:r w:rsidRPr="00272F0C">
        <w:rPr>
          <w:rFonts w:asciiTheme="minorHAnsi" w:hAnsiTheme="minorHAnsi" w:cstheme="minorHAnsi"/>
        </w:rPr>
        <w:t xml:space="preserve"> in Ashdod to see one of Israel’s most innovative and eco-friendly health institutions. Find out how this hospital, the first built in Israel for forty years, was the result of decades-long efforts by local residents to bring better infrastructure and service to Israel’s fifth-largest city, and how it opened a new lab for research and identification of disease outbreaks amid the coronavirus pandemic. </w:t>
      </w:r>
    </w:p>
    <w:p w14:paraId="7C46FFB3" w14:textId="77777777" w:rsidR="001975BD" w:rsidRPr="001A6A2D" w:rsidRDefault="001975BD" w:rsidP="001975BD">
      <w:pPr>
        <w:pStyle w:val="NormalPar"/>
        <w:widowControl/>
        <w:numPr>
          <w:ilvl w:val="0"/>
          <w:numId w:val="29"/>
        </w:numPr>
        <w:rPr>
          <w:rFonts w:asciiTheme="minorHAnsi" w:hAnsiTheme="minorHAnsi" w:cstheme="minorHAnsi"/>
          <w:b/>
          <w:bCs/>
        </w:rPr>
      </w:pPr>
      <w:r>
        <w:rPr>
          <w:rFonts w:asciiTheme="minorHAnsi" w:hAnsiTheme="minorHAnsi" w:cstheme="minorHAnsi"/>
        </w:rPr>
        <w:t xml:space="preserve">Encounter with the </w:t>
      </w:r>
      <w:r w:rsidRPr="001A6A2D">
        <w:rPr>
          <w:rFonts w:asciiTheme="minorHAnsi" w:hAnsiTheme="minorHAnsi" w:cstheme="minorHAnsi"/>
          <w:b/>
          <w:bCs/>
        </w:rPr>
        <w:t>Shaar HaNegev Partnership Region</w:t>
      </w:r>
    </w:p>
    <w:p w14:paraId="4ACC7CE6" w14:textId="77777777" w:rsidR="001975BD" w:rsidRPr="00272F0C" w:rsidRDefault="001975BD" w:rsidP="001975BD">
      <w:pPr>
        <w:pStyle w:val="NormalPar"/>
        <w:widowControl/>
        <w:numPr>
          <w:ilvl w:val="0"/>
          <w:numId w:val="29"/>
        </w:numPr>
        <w:rPr>
          <w:rFonts w:asciiTheme="minorHAnsi" w:hAnsiTheme="minorHAnsi" w:cstheme="minorHAnsi"/>
        </w:rPr>
      </w:pPr>
      <w:r w:rsidRPr="00272F0C">
        <w:rPr>
          <w:rFonts w:asciiTheme="minorHAnsi" w:hAnsiTheme="minorHAnsi" w:cstheme="minorHAnsi"/>
        </w:rPr>
        <w:t xml:space="preserve">Living on the Edge: Go beyond the headlines with </w:t>
      </w:r>
      <w:r w:rsidRPr="00272F0C">
        <w:rPr>
          <w:rFonts w:asciiTheme="minorHAnsi" w:hAnsiTheme="minorHAnsi" w:cstheme="minorHAnsi"/>
          <w:b/>
          <w:bCs/>
        </w:rPr>
        <w:t>Brig. Gen. (Res.) Nitzan Nuriel</w:t>
      </w:r>
      <w:r w:rsidRPr="00272F0C">
        <w:rPr>
          <w:rFonts w:asciiTheme="minorHAnsi" w:hAnsiTheme="minorHAnsi" w:cstheme="minorHAnsi"/>
        </w:rPr>
        <w:t xml:space="preserve">, an associate at the International Institute for Counter-Terrorism at the Interdisciplinary Center in Herzliya, as we explore the geopolitics of the Gaza Envelope, and gain insight into the complex security implications of Israel’s withdrawal from Gaza and the daily challenges of Israelis living on the border with Gaza. </w:t>
      </w:r>
    </w:p>
    <w:p w14:paraId="21E05B99" w14:textId="77777777" w:rsidR="001975BD" w:rsidRPr="00272F0C" w:rsidRDefault="001975BD" w:rsidP="001975BD">
      <w:pPr>
        <w:pStyle w:val="NormalPar"/>
        <w:widowControl/>
        <w:numPr>
          <w:ilvl w:val="0"/>
          <w:numId w:val="29"/>
        </w:numPr>
        <w:rPr>
          <w:rFonts w:asciiTheme="minorHAnsi" w:hAnsiTheme="minorHAnsi" w:cstheme="minorHAnsi"/>
        </w:rPr>
      </w:pPr>
      <w:r w:rsidRPr="00272F0C">
        <w:rPr>
          <w:rFonts w:asciiTheme="minorHAnsi" w:hAnsiTheme="minorHAnsi" w:cstheme="minorHAnsi"/>
        </w:rPr>
        <w:t>Return to Jerusalem.</w:t>
      </w:r>
    </w:p>
    <w:p w14:paraId="051690CF" w14:textId="1410B82F" w:rsidR="00960BCD" w:rsidRPr="00272F0C" w:rsidRDefault="008710F9" w:rsidP="009C31C3">
      <w:pPr>
        <w:pStyle w:val="NormalPar"/>
        <w:widowControl/>
        <w:rPr>
          <w:rFonts w:asciiTheme="minorHAnsi" w:hAnsiTheme="minorHAnsi" w:cstheme="minorHAnsi"/>
          <w:i/>
          <w:iCs/>
        </w:rPr>
      </w:pPr>
      <w:r w:rsidRPr="00272F0C">
        <w:rPr>
          <w:rFonts w:asciiTheme="minorHAnsi" w:hAnsiTheme="minorHAnsi" w:cstheme="minorHAnsi"/>
          <w:b/>
          <w:bCs/>
          <w:i/>
          <w:iCs/>
        </w:rPr>
        <w:t xml:space="preserve">Overnight: </w:t>
      </w:r>
      <w:r w:rsidR="00167CB9">
        <w:rPr>
          <w:rFonts w:asciiTheme="minorHAnsi" w:hAnsiTheme="minorHAnsi" w:cstheme="minorHAnsi"/>
          <w:i/>
          <w:iCs/>
        </w:rPr>
        <w:t>King Solomon</w:t>
      </w:r>
      <w:r w:rsidR="001975BD">
        <w:rPr>
          <w:rFonts w:asciiTheme="minorHAnsi" w:hAnsiTheme="minorHAnsi" w:cstheme="minorHAnsi"/>
          <w:i/>
          <w:iCs/>
        </w:rPr>
        <w:t xml:space="preserve"> Hotel, Jerusalem</w:t>
      </w:r>
    </w:p>
    <w:p w14:paraId="024ED5BA" w14:textId="2569F09A" w:rsidR="00000F57" w:rsidRPr="00272F0C" w:rsidRDefault="00000F57" w:rsidP="009C31C3">
      <w:pPr>
        <w:pStyle w:val="NormalPar"/>
        <w:widowControl/>
        <w:rPr>
          <w:rFonts w:asciiTheme="minorHAnsi" w:hAnsiTheme="minorHAnsi" w:cstheme="minorHAnsi"/>
          <w:i/>
          <w:iCs/>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29"/>
      </w:tblGrid>
      <w:tr w:rsidR="007A71F7" w:rsidRPr="00272F0C" w14:paraId="2493E755" w14:textId="77777777" w:rsidTr="00B35CE5">
        <w:tc>
          <w:tcPr>
            <w:tcW w:w="2552" w:type="dxa"/>
            <w:shd w:val="clear" w:color="auto" w:fill="D9D9D9" w:themeFill="background1" w:themeFillShade="D9"/>
          </w:tcPr>
          <w:p w14:paraId="109BACC9" w14:textId="57333D60" w:rsidR="007A71F7" w:rsidRPr="00272F0C" w:rsidRDefault="00000F57" w:rsidP="007A71F7">
            <w:pPr>
              <w:pStyle w:val="NormalPar"/>
              <w:widowControl/>
              <w:rPr>
                <w:rFonts w:asciiTheme="minorHAnsi" w:hAnsiTheme="minorHAnsi" w:cstheme="minorHAnsi"/>
                <w:b/>
                <w:bCs/>
                <w:i/>
                <w:iCs/>
                <w:caps/>
              </w:rPr>
            </w:pPr>
            <w:r w:rsidRPr="00272F0C">
              <w:rPr>
                <w:rFonts w:asciiTheme="minorHAnsi" w:hAnsiTheme="minorHAnsi" w:cstheme="minorHAnsi"/>
                <w:b/>
                <w:bCs/>
              </w:rPr>
              <w:lastRenderedPageBreak/>
              <w:t>Wednesday</w:t>
            </w:r>
            <w:r w:rsidR="007A71F7" w:rsidRPr="00272F0C">
              <w:rPr>
                <w:rFonts w:asciiTheme="minorHAnsi" w:hAnsiTheme="minorHAnsi" w:cstheme="minorHAnsi"/>
                <w:b/>
                <w:bCs/>
              </w:rPr>
              <w:t xml:space="preserve">, </w:t>
            </w:r>
            <w:r w:rsidR="00990A77">
              <w:rPr>
                <w:rFonts w:asciiTheme="minorHAnsi" w:hAnsiTheme="minorHAnsi" w:cstheme="minorHAnsi"/>
                <w:b/>
                <w:bCs/>
              </w:rPr>
              <w:t>June</w:t>
            </w:r>
            <w:r w:rsidR="007A71F7" w:rsidRPr="00272F0C">
              <w:rPr>
                <w:rFonts w:asciiTheme="minorHAnsi" w:hAnsiTheme="minorHAnsi" w:cstheme="minorHAnsi"/>
                <w:b/>
                <w:bCs/>
              </w:rPr>
              <w:t xml:space="preserve"> </w:t>
            </w:r>
            <w:r w:rsidR="00990A77">
              <w:rPr>
                <w:rFonts w:asciiTheme="minorHAnsi" w:hAnsiTheme="minorHAnsi" w:cstheme="minorHAnsi"/>
                <w:b/>
                <w:bCs/>
              </w:rPr>
              <w:t>29</w:t>
            </w:r>
            <w:r w:rsidR="007A71F7" w:rsidRPr="00272F0C">
              <w:rPr>
                <w:rFonts w:asciiTheme="minorHAnsi" w:hAnsiTheme="minorHAnsi" w:cstheme="minorHAnsi"/>
                <w:b/>
                <w:bCs/>
              </w:rPr>
              <w:t>:</w:t>
            </w:r>
          </w:p>
        </w:tc>
        <w:tc>
          <w:tcPr>
            <w:tcW w:w="7229" w:type="dxa"/>
            <w:shd w:val="clear" w:color="auto" w:fill="D9D9D9" w:themeFill="background1" w:themeFillShade="D9"/>
          </w:tcPr>
          <w:p w14:paraId="3F4065F3" w14:textId="4A0BD1F5" w:rsidR="007A71F7" w:rsidRPr="00272F0C" w:rsidRDefault="00FD5320" w:rsidP="009016D4">
            <w:pPr>
              <w:pStyle w:val="NormalPar"/>
              <w:widowControl/>
              <w:rPr>
                <w:rFonts w:asciiTheme="minorHAnsi" w:hAnsiTheme="minorHAnsi" w:cstheme="minorHAnsi"/>
                <w:b/>
                <w:bCs/>
                <w:i/>
                <w:iCs/>
                <w:caps/>
              </w:rPr>
            </w:pPr>
            <w:r>
              <w:rPr>
                <w:rFonts w:asciiTheme="minorHAnsi" w:hAnsiTheme="minorHAnsi" w:cstheme="minorHAnsi"/>
                <w:b/>
                <w:bCs/>
                <w:i/>
                <w:iCs/>
                <w:caps/>
              </w:rPr>
              <w:t>both sides of the wall</w:t>
            </w:r>
          </w:p>
        </w:tc>
      </w:tr>
    </w:tbl>
    <w:p w14:paraId="5868038E" w14:textId="5E297B7D" w:rsidR="00167CB9" w:rsidRPr="00167CB9" w:rsidRDefault="00167CB9" w:rsidP="00167CB9">
      <w:pPr>
        <w:pStyle w:val="NormalPar"/>
        <w:widowControl/>
        <w:numPr>
          <w:ilvl w:val="0"/>
          <w:numId w:val="1"/>
        </w:numPr>
        <w:rPr>
          <w:rFonts w:asciiTheme="minorHAnsi" w:hAnsiTheme="minorHAnsi" w:cstheme="minorHAnsi"/>
          <w:b/>
        </w:rPr>
      </w:pPr>
      <w:r>
        <w:rPr>
          <w:rFonts w:asciiTheme="minorHAnsi" w:hAnsiTheme="minorHAnsi" w:cstheme="minorHAnsi"/>
        </w:rPr>
        <w:t xml:space="preserve">Political topography tour with </w:t>
      </w:r>
      <w:r w:rsidRPr="00167CB9">
        <w:rPr>
          <w:rFonts w:asciiTheme="minorHAnsi" w:hAnsiTheme="minorHAnsi" w:cstheme="minorHAnsi"/>
          <w:b/>
          <w:bCs/>
        </w:rPr>
        <w:t>Dani Tirza</w:t>
      </w:r>
      <w:r>
        <w:rPr>
          <w:rFonts w:asciiTheme="minorHAnsi" w:hAnsiTheme="minorHAnsi" w:cstheme="minorHAnsi"/>
        </w:rPr>
        <w:t>, former member of the Oslo Accords committee in the 1990s and the man who planned and implemented the security barrier; hear the reasoning behind the initiative and – at the barrier – understand the reasoning behind its placement and its effectiveness</w:t>
      </w:r>
    </w:p>
    <w:p w14:paraId="7B3F188D" w14:textId="7C844CD1" w:rsidR="00990E6E" w:rsidRPr="00887740" w:rsidRDefault="00167CB9" w:rsidP="00990E6E">
      <w:pPr>
        <w:pStyle w:val="NormalPar"/>
        <w:widowControl/>
        <w:numPr>
          <w:ilvl w:val="0"/>
          <w:numId w:val="31"/>
        </w:numPr>
        <w:rPr>
          <w:rFonts w:asciiTheme="minorHAnsi" w:hAnsiTheme="minorHAnsi" w:cstheme="minorHAnsi"/>
          <w:b/>
        </w:rPr>
      </w:pPr>
      <w:r>
        <w:rPr>
          <w:rFonts w:asciiTheme="minorHAnsi" w:hAnsiTheme="minorHAnsi" w:cstheme="minorHAnsi"/>
        </w:rPr>
        <w:t xml:space="preserve">Drive through the town of </w:t>
      </w:r>
      <w:r w:rsidRPr="00167CB9">
        <w:rPr>
          <w:rFonts w:asciiTheme="minorHAnsi" w:hAnsiTheme="minorHAnsi" w:cstheme="minorHAnsi"/>
          <w:b/>
          <w:bCs/>
        </w:rPr>
        <w:t>Efrat</w:t>
      </w:r>
      <w:r>
        <w:rPr>
          <w:rFonts w:asciiTheme="minorHAnsi" w:hAnsiTheme="minorHAnsi" w:cstheme="minorHAnsi"/>
        </w:rPr>
        <w:t xml:space="preserve"> and meet with a local resident to understand what a “settlement” really is</w:t>
      </w:r>
    </w:p>
    <w:p w14:paraId="7A83F2EC" w14:textId="50233ABA" w:rsidR="00887740" w:rsidRPr="00167CB9" w:rsidRDefault="00887740" w:rsidP="00990E6E">
      <w:pPr>
        <w:pStyle w:val="NormalPar"/>
        <w:widowControl/>
        <w:numPr>
          <w:ilvl w:val="0"/>
          <w:numId w:val="31"/>
        </w:numPr>
        <w:rPr>
          <w:rFonts w:asciiTheme="minorHAnsi" w:hAnsiTheme="minorHAnsi" w:cstheme="minorHAnsi"/>
          <w:b/>
        </w:rPr>
      </w:pPr>
      <w:r w:rsidRPr="00887740">
        <w:rPr>
          <w:rFonts w:asciiTheme="minorHAnsi" w:hAnsiTheme="minorHAnsi" w:cstheme="minorHAnsi"/>
          <w:u w:val="single"/>
        </w:rPr>
        <w:t>Lunch</w:t>
      </w:r>
      <w:r>
        <w:rPr>
          <w:rFonts w:asciiTheme="minorHAnsi" w:hAnsiTheme="minorHAnsi" w:cstheme="minorHAnsi"/>
        </w:rPr>
        <w:t xml:space="preserve"> </w:t>
      </w:r>
      <w:r w:rsidR="001726C8">
        <w:rPr>
          <w:rFonts w:asciiTheme="minorHAnsi" w:hAnsiTheme="minorHAnsi" w:cstheme="minorHAnsi"/>
        </w:rPr>
        <w:t>and tasting in the Gush Etzion Winery</w:t>
      </w:r>
    </w:p>
    <w:p w14:paraId="75F2E47E" w14:textId="2F232C60" w:rsidR="00167CB9" w:rsidRPr="00D037BB" w:rsidRDefault="00167CB9" w:rsidP="00990E6E">
      <w:pPr>
        <w:pStyle w:val="NormalPar"/>
        <w:widowControl/>
        <w:numPr>
          <w:ilvl w:val="0"/>
          <w:numId w:val="31"/>
        </w:numPr>
        <w:rPr>
          <w:rFonts w:asciiTheme="minorHAnsi" w:hAnsiTheme="minorHAnsi" w:cstheme="minorHAnsi"/>
          <w:b/>
        </w:rPr>
      </w:pPr>
      <w:r>
        <w:rPr>
          <w:rFonts w:asciiTheme="minorHAnsi" w:hAnsiTheme="minorHAnsi" w:cstheme="minorHAnsi"/>
          <w:bCs/>
        </w:rPr>
        <w:t xml:space="preserve">In the Palestinian town of Hussan, participate in a </w:t>
      </w:r>
      <w:r w:rsidRPr="00167CB9">
        <w:rPr>
          <w:rFonts w:asciiTheme="minorHAnsi" w:hAnsiTheme="minorHAnsi" w:cstheme="minorHAnsi"/>
          <w:b/>
        </w:rPr>
        <w:t>Cleaning the Hatred</w:t>
      </w:r>
      <w:r>
        <w:rPr>
          <w:rFonts w:asciiTheme="minorHAnsi" w:hAnsiTheme="minorHAnsi" w:cstheme="minorHAnsi"/>
          <w:bCs/>
        </w:rPr>
        <w:t xml:space="preserve"> project; then meet with local Jewish and Palestinian residents to hear their thoughts on coexistence</w:t>
      </w:r>
    </w:p>
    <w:p w14:paraId="736A223C" w14:textId="5DC93CBD" w:rsidR="00D037BB" w:rsidRPr="00887740" w:rsidRDefault="00D037BB" w:rsidP="00990E6E">
      <w:pPr>
        <w:pStyle w:val="NormalPar"/>
        <w:widowControl/>
        <w:numPr>
          <w:ilvl w:val="0"/>
          <w:numId w:val="31"/>
        </w:numPr>
        <w:rPr>
          <w:rFonts w:asciiTheme="minorHAnsi" w:hAnsiTheme="minorHAnsi" w:cstheme="minorHAnsi"/>
          <w:b/>
        </w:rPr>
      </w:pPr>
      <w:r>
        <w:rPr>
          <w:rFonts w:asciiTheme="minorHAnsi" w:hAnsiTheme="minorHAnsi" w:cstheme="minorHAnsi"/>
          <w:bCs/>
        </w:rPr>
        <w:t>Processing session</w:t>
      </w:r>
    </w:p>
    <w:p w14:paraId="3CDD221D" w14:textId="3D8B91F6" w:rsidR="00167CB9" w:rsidRPr="00D037BB" w:rsidRDefault="00167CB9" w:rsidP="00990E6E">
      <w:pPr>
        <w:pStyle w:val="NormalPar"/>
        <w:widowControl/>
        <w:numPr>
          <w:ilvl w:val="0"/>
          <w:numId w:val="31"/>
        </w:numPr>
        <w:rPr>
          <w:rFonts w:asciiTheme="minorHAnsi" w:hAnsiTheme="minorHAnsi" w:cstheme="minorHAnsi"/>
          <w:b/>
        </w:rPr>
      </w:pPr>
      <w:r>
        <w:rPr>
          <w:rFonts w:asciiTheme="minorHAnsi" w:hAnsiTheme="minorHAnsi" w:cstheme="minorHAnsi"/>
          <w:bCs/>
        </w:rPr>
        <w:t xml:space="preserve">In the evening, take a </w:t>
      </w:r>
      <w:r w:rsidRPr="00167CB9">
        <w:rPr>
          <w:rFonts w:asciiTheme="minorHAnsi" w:hAnsiTheme="minorHAnsi" w:cstheme="minorHAnsi"/>
          <w:b/>
        </w:rPr>
        <w:t>culinary tour</w:t>
      </w:r>
      <w:r>
        <w:rPr>
          <w:rFonts w:asciiTheme="minorHAnsi" w:hAnsiTheme="minorHAnsi" w:cstheme="minorHAnsi"/>
          <w:bCs/>
        </w:rPr>
        <w:t xml:space="preserve"> of the </w:t>
      </w:r>
      <w:r w:rsidRPr="00D037BB">
        <w:rPr>
          <w:rFonts w:asciiTheme="minorHAnsi" w:hAnsiTheme="minorHAnsi" w:cstheme="minorHAnsi"/>
          <w:b/>
        </w:rPr>
        <w:t>Machane Yehuda Shuk</w:t>
      </w:r>
    </w:p>
    <w:p w14:paraId="6C734103" w14:textId="2C48D489" w:rsidR="008710F9" w:rsidRPr="00272F0C" w:rsidRDefault="008710F9" w:rsidP="008710F9">
      <w:pPr>
        <w:pStyle w:val="NormalPar"/>
        <w:widowControl/>
        <w:rPr>
          <w:rFonts w:asciiTheme="minorHAnsi" w:hAnsiTheme="minorHAnsi" w:cstheme="minorHAnsi"/>
          <w:b/>
          <w:bCs/>
          <w:i/>
          <w:iCs/>
          <w:u w:val="single"/>
        </w:rPr>
      </w:pPr>
      <w:r w:rsidRPr="00272F0C">
        <w:rPr>
          <w:rFonts w:asciiTheme="minorHAnsi" w:hAnsiTheme="minorHAnsi" w:cstheme="minorHAnsi"/>
          <w:b/>
          <w:bCs/>
          <w:i/>
          <w:iCs/>
        </w:rPr>
        <w:t>Overnight:</w:t>
      </w:r>
      <w:r w:rsidR="008D051B" w:rsidRPr="00272F0C">
        <w:rPr>
          <w:rFonts w:asciiTheme="minorHAnsi" w:hAnsiTheme="minorHAnsi" w:cstheme="minorHAnsi"/>
          <w:b/>
          <w:bCs/>
          <w:i/>
          <w:iCs/>
        </w:rPr>
        <w:t xml:space="preserve"> </w:t>
      </w:r>
      <w:r w:rsidR="00167CB9">
        <w:rPr>
          <w:rFonts w:asciiTheme="minorHAnsi" w:hAnsiTheme="minorHAnsi" w:cstheme="minorHAnsi"/>
          <w:i/>
          <w:iCs/>
        </w:rPr>
        <w:t>King Solomon</w:t>
      </w:r>
      <w:r w:rsidR="00990E6E" w:rsidRPr="00272F0C">
        <w:rPr>
          <w:rFonts w:asciiTheme="minorHAnsi" w:hAnsiTheme="minorHAnsi" w:cstheme="minorHAnsi"/>
          <w:i/>
          <w:iCs/>
        </w:rPr>
        <w:t xml:space="preserve"> Hotel, Jerusalem</w:t>
      </w:r>
      <w:r w:rsidR="00866C2F" w:rsidRPr="00272F0C">
        <w:rPr>
          <w:rFonts w:asciiTheme="minorHAnsi" w:hAnsiTheme="minorHAnsi" w:cstheme="minorHAnsi"/>
          <w:i/>
          <w:iCs/>
        </w:rPr>
        <w:t xml:space="preserve"> </w:t>
      </w:r>
    </w:p>
    <w:p w14:paraId="38337ABD" w14:textId="77777777" w:rsidR="00866C2F" w:rsidRPr="00272F0C" w:rsidRDefault="00866C2F" w:rsidP="00866C2F">
      <w:pPr>
        <w:pStyle w:val="NormalPar"/>
        <w:widowControl/>
        <w:rPr>
          <w:rFonts w:asciiTheme="minorHAnsi" w:hAnsiTheme="minorHAnsi" w:cstheme="minorHAnsi"/>
          <w:b/>
          <w:bCs/>
          <w:i/>
          <w:iCs/>
          <w:u w:val="single"/>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866C2F" w:rsidRPr="00272F0C" w14:paraId="4891C826" w14:textId="77777777" w:rsidTr="00063FC8">
        <w:tc>
          <w:tcPr>
            <w:tcW w:w="2694" w:type="dxa"/>
            <w:shd w:val="clear" w:color="auto" w:fill="D9D9D9" w:themeFill="background1" w:themeFillShade="D9"/>
          </w:tcPr>
          <w:p w14:paraId="29F87044" w14:textId="512A0CAC" w:rsidR="00866C2F" w:rsidRPr="00272F0C" w:rsidRDefault="00000F57" w:rsidP="00063FC8">
            <w:pPr>
              <w:pStyle w:val="NormalPar"/>
              <w:widowControl/>
              <w:rPr>
                <w:rFonts w:asciiTheme="minorHAnsi" w:hAnsiTheme="minorHAnsi" w:cstheme="minorHAnsi"/>
                <w:b/>
                <w:bCs/>
                <w:i/>
                <w:iCs/>
                <w:caps/>
              </w:rPr>
            </w:pPr>
            <w:r w:rsidRPr="00272F0C">
              <w:rPr>
                <w:rFonts w:asciiTheme="minorHAnsi" w:hAnsiTheme="minorHAnsi" w:cstheme="minorHAnsi"/>
                <w:b/>
                <w:bCs/>
              </w:rPr>
              <w:t>Thursday</w:t>
            </w:r>
            <w:r w:rsidR="00866C2F" w:rsidRPr="00272F0C">
              <w:rPr>
                <w:rFonts w:asciiTheme="minorHAnsi" w:hAnsiTheme="minorHAnsi" w:cstheme="minorHAnsi"/>
                <w:b/>
                <w:bCs/>
              </w:rPr>
              <w:t xml:space="preserve">, </w:t>
            </w:r>
            <w:r w:rsidR="00990A77">
              <w:rPr>
                <w:rFonts w:asciiTheme="minorHAnsi" w:hAnsiTheme="minorHAnsi" w:cstheme="minorHAnsi"/>
                <w:b/>
                <w:bCs/>
              </w:rPr>
              <w:t>June</w:t>
            </w:r>
            <w:r w:rsidR="00866C2F" w:rsidRPr="00272F0C">
              <w:rPr>
                <w:rFonts w:asciiTheme="minorHAnsi" w:hAnsiTheme="minorHAnsi" w:cstheme="minorHAnsi"/>
                <w:b/>
                <w:bCs/>
              </w:rPr>
              <w:t xml:space="preserve"> </w:t>
            </w:r>
            <w:r w:rsidR="00990A77">
              <w:rPr>
                <w:rFonts w:asciiTheme="minorHAnsi" w:hAnsiTheme="minorHAnsi" w:cstheme="minorHAnsi"/>
                <w:b/>
                <w:bCs/>
              </w:rPr>
              <w:t>30</w:t>
            </w:r>
            <w:r w:rsidR="00866C2F" w:rsidRPr="00272F0C">
              <w:rPr>
                <w:rFonts w:asciiTheme="minorHAnsi" w:hAnsiTheme="minorHAnsi" w:cstheme="minorHAnsi"/>
                <w:b/>
                <w:bCs/>
              </w:rPr>
              <w:t>:</w:t>
            </w:r>
          </w:p>
        </w:tc>
        <w:tc>
          <w:tcPr>
            <w:tcW w:w="7371" w:type="dxa"/>
            <w:shd w:val="clear" w:color="auto" w:fill="D9D9D9" w:themeFill="background1" w:themeFillShade="D9"/>
          </w:tcPr>
          <w:p w14:paraId="3AF79EBF" w14:textId="04FE43E4" w:rsidR="00866C2F" w:rsidRPr="00272F0C" w:rsidRDefault="00167CB9" w:rsidP="00063FC8">
            <w:pPr>
              <w:pStyle w:val="NormalPar"/>
              <w:widowControl/>
              <w:rPr>
                <w:rFonts w:asciiTheme="minorHAnsi" w:hAnsiTheme="minorHAnsi" w:cstheme="minorHAnsi"/>
                <w:b/>
                <w:bCs/>
                <w:i/>
                <w:iCs/>
                <w:caps/>
              </w:rPr>
            </w:pPr>
            <w:r>
              <w:rPr>
                <w:rFonts w:asciiTheme="minorHAnsi" w:hAnsiTheme="minorHAnsi" w:cstheme="minorHAnsi"/>
                <w:b/>
                <w:bCs/>
                <w:i/>
                <w:iCs/>
                <w:caps/>
              </w:rPr>
              <w:t>Wrapping it up</w:t>
            </w:r>
          </w:p>
        </w:tc>
      </w:tr>
    </w:tbl>
    <w:p w14:paraId="5B3EAC57" w14:textId="77777777" w:rsidR="00167CB9" w:rsidRPr="00272F0C" w:rsidRDefault="00167CB9" w:rsidP="00167CB9">
      <w:pPr>
        <w:pStyle w:val="NormalPar"/>
        <w:widowControl/>
        <w:numPr>
          <w:ilvl w:val="0"/>
          <w:numId w:val="29"/>
        </w:numPr>
        <w:rPr>
          <w:rFonts w:asciiTheme="minorHAnsi" w:hAnsiTheme="minorHAnsi" w:cstheme="minorHAnsi"/>
        </w:rPr>
      </w:pPr>
      <w:r w:rsidRPr="00272F0C">
        <w:rPr>
          <w:rFonts w:asciiTheme="minorHAnsi" w:hAnsiTheme="minorHAnsi" w:cstheme="minorHAnsi"/>
        </w:rPr>
        <w:t xml:space="preserve">Celebrate </w:t>
      </w:r>
      <w:r w:rsidRPr="00272F0C">
        <w:rPr>
          <w:rFonts w:asciiTheme="minorHAnsi" w:hAnsiTheme="minorHAnsi" w:cstheme="minorHAnsi"/>
          <w:b/>
          <w:bCs/>
        </w:rPr>
        <w:t>Rosh Chodesh</w:t>
      </w:r>
      <w:r w:rsidRPr="00272F0C">
        <w:rPr>
          <w:rFonts w:asciiTheme="minorHAnsi" w:hAnsiTheme="minorHAnsi" w:cstheme="minorHAnsi"/>
        </w:rPr>
        <w:t xml:space="preserve"> with a prayer service at the </w:t>
      </w:r>
      <w:r w:rsidRPr="00272F0C">
        <w:rPr>
          <w:rFonts w:asciiTheme="minorHAnsi" w:hAnsiTheme="minorHAnsi" w:cstheme="minorHAnsi"/>
          <w:b/>
          <w:bCs/>
        </w:rPr>
        <w:t>Kotel (Western Wall)</w:t>
      </w:r>
      <w:r w:rsidRPr="00272F0C">
        <w:rPr>
          <w:rFonts w:asciiTheme="minorHAnsi" w:hAnsiTheme="minorHAnsi" w:cstheme="minorHAnsi"/>
        </w:rPr>
        <w:t xml:space="preserve">. We’ll join </w:t>
      </w:r>
      <w:r w:rsidRPr="00272F0C">
        <w:rPr>
          <w:rFonts w:asciiTheme="minorHAnsi" w:hAnsiTheme="minorHAnsi" w:cstheme="minorHAnsi"/>
          <w:b/>
          <w:bCs/>
        </w:rPr>
        <w:t>Women of the Wall</w:t>
      </w:r>
      <w:r w:rsidRPr="00272F0C">
        <w:rPr>
          <w:rFonts w:asciiTheme="minorHAnsi" w:hAnsiTheme="minorHAnsi" w:cstheme="minorHAnsi"/>
        </w:rPr>
        <w:t xml:space="preserve">, leaders in the struggle for religious freedom in Israel, in welcoming the arrival of the new month with a service of joy and togetherness. </w:t>
      </w:r>
    </w:p>
    <w:p w14:paraId="30494945" w14:textId="77777777" w:rsidR="00167CB9" w:rsidRPr="00272F0C" w:rsidRDefault="00167CB9" w:rsidP="00167CB9">
      <w:pPr>
        <w:pStyle w:val="NormalPar"/>
        <w:widowControl/>
        <w:numPr>
          <w:ilvl w:val="0"/>
          <w:numId w:val="29"/>
        </w:numPr>
        <w:rPr>
          <w:rFonts w:asciiTheme="minorHAnsi" w:hAnsiTheme="minorHAnsi" w:cstheme="minorHAnsi"/>
          <w:b/>
        </w:rPr>
      </w:pPr>
      <w:r w:rsidRPr="00272F0C">
        <w:rPr>
          <w:rFonts w:asciiTheme="minorHAnsi" w:hAnsiTheme="minorHAnsi" w:cstheme="minorHAnsi"/>
          <w:b/>
          <w:bCs/>
        </w:rPr>
        <w:t>The Art of Tikkun Olam</w:t>
      </w:r>
      <w:r w:rsidRPr="00272F0C">
        <w:rPr>
          <w:rFonts w:asciiTheme="minorHAnsi" w:hAnsiTheme="minorHAnsi" w:cstheme="minorHAnsi"/>
        </w:rPr>
        <w:t xml:space="preserve">: Meet elderly, often impoverished, immigrants who are finding a sense of purpose and creating beautiful artwork at Yad LaKashish (Lifeline for the Elderly). We’ll hear personal stories and see the aging artisans in action, talk with those running this inspirational organization, and check out the fabulous gift shop that supports this endeavor. </w:t>
      </w:r>
    </w:p>
    <w:p w14:paraId="401DCE2E" w14:textId="77777777" w:rsidR="00167CB9" w:rsidRPr="00272F0C" w:rsidRDefault="00167CB9" w:rsidP="00167CB9">
      <w:pPr>
        <w:pStyle w:val="NormalPar"/>
        <w:widowControl/>
        <w:numPr>
          <w:ilvl w:val="0"/>
          <w:numId w:val="1"/>
        </w:numPr>
        <w:rPr>
          <w:rFonts w:asciiTheme="minorHAnsi" w:hAnsiTheme="minorHAnsi" w:cstheme="minorHAnsi"/>
          <w:b/>
        </w:rPr>
      </w:pPr>
      <w:r w:rsidRPr="00272F0C">
        <w:rPr>
          <w:rFonts w:asciiTheme="minorHAnsi" w:hAnsiTheme="minorHAnsi" w:cstheme="minorHAnsi"/>
          <w:b/>
          <w:bCs/>
        </w:rPr>
        <w:t>The Process for Progress</w:t>
      </w:r>
      <w:r w:rsidRPr="00272F0C">
        <w:rPr>
          <w:rFonts w:asciiTheme="minorHAnsi" w:hAnsiTheme="minorHAnsi" w:cstheme="minorHAnsi"/>
        </w:rPr>
        <w:t xml:space="preserve">: Discuss the way forward in the struggle for religious pluralism and gender equality in Israel with one of the following speakers: </w:t>
      </w:r>
    </w:p>
    <w:p w14:paraId="527B7EE5" w14:textId="77777777" w:rsidR="00167CB9" w:rsidRPr="00272F0C" w:rsidRDefault="00167CB9" w:rsidP="00167CB9">
      <w:pPr>
        <w:pStyle w:val="NormalPar"/>
        <w:widowControl/>
        <w:ind w:left="720"/>
        <w:rPr>
          <w:rFonts w:asciiTheme="minorHAnsi" w:hAnsiTheme="minorHAnsi" w:cstheme="minorHAnsi"/>
        </w:rPr>
      </w:pPr>
      <w:r w:rsidRPr="00272F0C">
        <w:rPr>
          <w:rFonts w:asciiTheme="minorHAnsi" w:hAnsiTheme="minorHAnsi" w:cstheme="minorHAnsi"/>
        </w:rPr>
        <w:t xml:space="preserve">▪ Anat Hoffman, the Executive Director of the Israel Religious Action Center. </w:t>
      </w:r>
    </w:p>
    <w:p w14:paraId="66BFFC45" w14:textId="77777777" w:rsidR="00167CB9" w:rsidRPr="00272F0C" w:rsidRDefault="00167CB9" w:rsidP="00167CB9">
      <w:pPr>
        <w:pStyle w:val="NormalPar"/>
        <w:widowControl/>
        <w:ind w:left="720"/>
        <w:rPr>
          <w:rFonts w:asciiTheme="minorHAnsi" w:hAnsiTheme="minorHAnsi" w:cstheme="minorHAnsi"/>
        </w:rPr>
      </w:pPr>
      <w:r w:rsidRPr="00272F0C">
        <w:rPr>
          <w:rFonts w:asciiTheme="minorHAnsi" w:hAnsiTheme="minorHAnsi" w:cstheme="minorHAnsi"/>
        </w:rPr>
        <w:t xml:space="preserve">▪ Mickey Gitzin, the Director of the New Israel Fund in Israel. </w:t>
      </w:r>
    </w:p>
    <w:p w14:paraId="6E3DBE2D" w14:textId="297F3A2D" w:rsidR="00167CB9" w:rsidRDefault="00167CB9" w:rsidP="00167CB9">
      <w:pPr>
        <w:pStyle w:val="NormalPar"/>
        <w:widowControl/>
        <w:ind w:left="720"/>
        <w:rPr>
          <w:rFonts w:asciiTheme="minorHAnsi" w:hAnsiTheme="minorHAnsi" w:cstheme="minorHAnsi"/>
        </w:rPr>
      </w:pPr>
      <w:r w:rsidRPr="00272F0C">
        <w:rPr>
          <w:rFonts w:asciiTheme="minorHAnsi" w:hAnsiTheme="minorHAnsi" w:cstheme="minorHAnsi"/>
        </w:rPr>
        <w:t>▪ Uri Keidar, the Executive Director “Israel Hofsheet” (Be Free Israel).</w:t>
      </w:r>
    </w:p>
    <w:p w14:paraId="1E409323" w14:textId="651B6254" w:rsidR="00167CB9" w:rsidRDefault="00B1087A" w:rsidP="00167CB9">
      <w:pPr>
        <w:pStyle w:val="NormalPar"/>
        <w:widowControl/>
        <w:numPr>
          <w:ilvl w:val="0"/>
          <w:numId w:val="29"/>
        </w:numPr>
        <w:rPr>
          <w:rFonts w:asciiTheme="minorHAnsi" w:hAnsiTheme="minorHAnsi" w:cstheme="minorHAnsi"/>
        </w:rPr>
      </w:pPr>
      <w:r>
        <w:rPr>
          <w:rFonts w:asciiTheme="minorHAnsi" w:hAnsiTheme="minorHAnsi" w:cstheme="minorHAnsi"/>
        </w:rPr>
        <w:t>Final discussion</w:t>
      </w:r>
    </w:p>
    <w:p w14:paraId="66982E9E" w14:textId="0FD9F1FA" w:rsidR="00B1087A" w:rsidRDefault="00B1087A" w:rsidP="00167CB9">
      <w:pPr>
        <w:pStyle w:val="NormalPar"/>
        <w:widowControl/>
        <w:numPr>
          <w:ilvl w:val="0"/>
          <w:numId w:val="29"/>
        </w:numPr>
        <w:rPr>
          <w:rFonts w:asciiTheme="minorHAnsi" w:hAnsiTheme="minorHAnsi" w:cstheme="minorHAnsi"/>
        </w:rPr>
      </w:pPr>
      <w:r>
        <w:rPr>
          <w:rFonts w:asciiTheme="minorHAnsi" w:hAnsiTheme="minorHAnsi" w:cstheme="minorHAnsi"/>
        </w:rPr>
        <w:t xml:space="preserve">Farewell </w:t>
      </w:r>
      <w:r w:rsidRPr="00B1087A">
        <w:rPr>
          <w:rFonts w:asciiTheme="minorHAnsi" w:hAnsiTheme="minorHAnsi" w:cstheme="minorHAnsi"/>
          <w:u w:val="single"/>
        </w:rPr>
        <w:t>dinner</w:t>
      </w:r>
      <w:r>
        <w:rPr>
          <w:rFonts w:asciiTheme="minorHAnsi" w:hAnsiTheme="minorHAnsi" w:cstheme="minorHAnsi"/>
        </w:rPr>
        <w:t xml:space="preserve"> at a local restaurant</w:t>
      </w:r>
    </w:p>
    <w:p w14:paraId="3724B38D" w14:textId="65405F8C" w:rsidR="00B1087A" w:rsidRDefault="00B1087A" w:rsidP="00167CB9">
      <w:pPr>
        <w:pStyle w:val="NormalPar"/>
        <w:widowControl/>
        <w:numPr>
          <w:ilvl w:val="0"/>
          <w:numId w:val="29"/>
        </w:numPr>
        <w:rPr>
          <w:rFonts w:asciiTheme="minorHAnsi" w:hAnsiTheme="minorHAnsi" w:cstheme="minorHAnsi"/>
        </w:rPr>
      </w:pPr>
      <w:r>
        <w:rPr>
          <w:rFonts w:asciiTheme="minorHAnsi" w:hAnsiTheme="minorHAnsi" w:cstheme="minorHAnsi"/>
        </w:rPr>
        <w:t>Transfer to the airport for your flight home</w:t>
      </w:r>
    </w:p>
    <w:p w14:paraId="719E60E9" w14:textId="2C0CFEF0" w:rsidR="00B1087A" w:rsidRPr="00272F0C" w:rsidRDefault="00B1087A" w:rsidP="00167CB9">
      <w:pPr>
        <w:pStyle w:val="NormalPar"/>
        <w:widowControl/>
        <w:numPr>
          <w:ilvl w:val="0"/>
          <w:numId w:val="29"/>
        </w:numPr>
        <w:rPr>
          <w:rFonts w:asciiTheme="minorHAnsi" w:hAnsiTheme="minorHAnsi" w:cstheme="minorHAnsi"/>
        </w:rPr>
      </w:pPr>
      <w:r>
        <w:rPr>
          <w:rFonts w:asciiTheme="minorHAnsi" w:hAnsiTheme="minorHAnsi" w:cstheme="minorHAnsi"/>
        </w:rPr>
        <w:t>Start planning your next trip to Israel!</w:t>
      </w:r>
    </w:p>
    <w:p w14:paraId="74F8934D" w14:textId="77777777" w:rsidR="00167CB9" w:rsidRPr="00272F0C" w:rsidRDefault="00167CB9" w:rsidP="00167CB9">
      <w:pPr>
        <w:pStyle w:val="NormalPar"/>
        <w:widowControl/>
        <w:rPr>
          <w:rFonts w:asciiTheme="minorHAnsi" w:hAnsiTheme="minorHAnsi" w:cstheme="minorHAnsi"/>
        </w:rPr>
      </w:pPr>
    </w:p>
    <w:p w14:paraId="33D3306E" w14:textId="77777777" w:rsidR="00662738" w:rsidRPr="00272F0C" w:rsidRDefault="00662738" w:rsidP="00997EE8">
      <w:pPr>
        <w:pStyle w:val="NormalPar"/>
        <w:widowControl/>
        <w:rPr>
          <w:rFonts w:asciiTheme="minorHAnsi" w:hAnsiTheme="minorHAnsi" w:cstheme="minorHAnsi"/>
          <w:b/>
          <w:bCs/>
          <w:i/>
          <w:iCs/>
          <w:sz w:val="22"/>
          <w:szCs w:val="22"/>
          <w:u w:val="single"/>
        </w:rPr>
      </w:pPr>
    </w:p>
    <w:p w14:paraId="47F5B132" w14:textId="77777777" w:rsidR="00997EE8" w:rsidRPr="00272F0C" w:rsidRDefault="00997EE8" w:rsidP="00997EE8">
      <w:pPr>
        <w:pStyle w:val="NormalPar"/>
        <w:widowControl/>
        <w:rPr>
          <w:rFonts w:asciiTheme="minorHAnsi" w:hAnsiTheme="minorHAnsi" w:cstheme="minorHAnsi"/>
        </w:rPr>
      </w:pPr>
      <w:r w:rsidRPr="00272F0C">
        <w:rPr>
          <w:rFonts w:asciiTheme="minorHAnsi" w:hAnsiTheme="minorHAnsi" w:cstheme="minorHAnsi"/>
          <w:b/>
          <w:bCs/>
          <w:noProof/>
          <w:color w:val="000000"/>
          <w:sz w:val="22"/>
          <w:szCs w:val="22"/>
          <w:lang w:eastAsia="en-US"/>
        </w:rPr>
        <mc:AlternateContent>
          <mc:Choice Requires="wps">
            <w:drawing>
              <wp:anchor distT="0" distB="0" distL="114300" distR="114300" simplePos="0" relativeHeight="251670528" behindDoc="0" locked="0" layoutInCell="1" allowOverlap="1" wp14:anchorId="22B9FE7C" wp14:editId="13F1154F">
                <wp:simplePos x="0" y="0"/>
                <wp:positionH relativeFrom="column">
                  <wp:posOffset>30480</wp:posOffset>
                </wp:positionH>
                <wp:positionV relativeFrom="paragraph">
                  <wp:posOffset>74931</wp:posOffset>
                </wp:positionV>
                <wp:extent cx="6492875" cy="1120140"/>
                <wp:effectExtent l="0" t="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20140"/>
                        </a:xfrm>
                        <a:prstGeom prst="rect">
                          <a:avLst/>
                        </a:prstGeom>
                        <a:solidFill>
                          <a:schemeClr val="bg1">
                            <a:lumMod val="85000"/>
                          </a:schemeClr>
                        </a:solidFill>
                        <a:ln w="9525">
                          <a:noFill/>
                          <a:miter lim="800000"/>
                          <a:headEnd/>
                          <a:tailEnd/>
                        </a:ln>
                      </wps:spPr>
                      <wps:txbx>
                        <w:txbxContent>
                          <w:p w14:paraId="4433B986"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0F612D0A" w14:textId="0EEFD5C7" w:rsidR="00997EE8" w:rsidRPr="007A71F7" w:rsidRDefault="00997EE8" w:rsidP="007A71F7">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7A71F7">
                              <w:rPr>
                                <w:rFonts w:asciiTheme="minorHAnsi" w:hAnsiTheme="minorHAnsi"/>
                                <w:color w:val="000000"/>
                                <w:sz w:val="22"/>
                                <w:szCs w:val="22"/>
                              </w:rPr>
                              <w:t>Educator</w:t>
                            </w:r>
                          </w:p>
                          <w:p w14:paraId="6E7C2969" w14:textId="77777777" w:rsidR="00997EE8" w:rsidRPr="001D0DC5" w:rsidRDefault="00997EE8" w:rsidP="007A71F7">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2C4D9EF3"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9FE7C" id="_x0000_t202" coordsize="21600,21600" o:spt="202" path="m,l,21600r21600,l21600,xe">
                <v:stroke joinstyle="miter"/>
                <v:path gradientshapeok="t" o:connecttype="rect"/>
              </v:shapetype>
              <v:shape id="Text Box 2" o:spid="_x0000_s1026" type="#_x0000_t202" style="position:absolute;margin-left:2.4pt;margin-top:5.9pt;width:511.25pt;height:8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NRHgIAABoEAAAOAAAAZHJzL2Uyb0RvYy54bWysU9tu2zAMfR+wfxD0vtgOkjYx4hRdug4D&#10;ugvQ7QNkWY6FSaImKbGzrx8lO2m2vQ17EUiROiQPjzZ3g1bkKJyXYCpazHJKhOHQSLOv6Levj29W&#10;lPjATMMUGFHRk/D0bvv61aa3pZhDB6oRjiCI8WVvK9qFYMss87wTmvkZWGEw2ILTLKDr9lnjWI/o&#10;WmXzPL/JenCNdcCF93j7MAbpNuG3reDhc9t6EYiqKPYW0unSWccz225YuXfMdpJPbbB/6EIzabDo&#10;BeqBBUYOTv4FpSV34KENMw46g7aVXKQZcJoi/2Oa545ZkWZBcry90OT/Hyz/dHy2XxwJw1sYcIFp&#10;CG+fgH/3xMCuY2Yv7p2DvhOswcJFpCzrrS+np5FqX/oIUvcfocEls0OABDS0TkdWcE6C6LiA04V0&#10;MQTC8fJmsZ6vbpeUcIwVBdKwSGvJWHl+bp0P7wVoEo2KOtxqgmfHJx9iO6w8p8RqHpRsHqVSyYlK&#10;EjvlyJGhBur9OKI6aOx1vFst8/xcMgkvpifU35CUIX1F18v5MhU3EEsk/WgZUMRK6oquEGoEY2Vk&#10;7J1pUkpgUo02NqvMRGFkbeQvDPWAiZHKGpoTkulgFCt+LjQ6cD8p6VGoFfU/DswJStQHgwtZFwsk&#10;jITkLJa3c3TcdaS+jjDDEaqigZLR3IX0GyJVBu5xca1MlL50MvWKAkycTJ8lKvzaT1kvX3r7CwAA&#10;//8DAFBLAwQUAAYACAAAACEAFX6WO98AAAAJAQAADwAAAGRycy9kb3ducmV2LnhtbEyPT0vDQBDF&#10;74LfYRnBm900ig1pNkUEQaUKttrzNLtNgtnZsLtpYj+905Oe5s8b3vtNsZpsJ47Gh9aRgvksAWGo&#10;crqlWsHn9ukmAxEiksbOkVHwYwKsysuLAnPtRvowx02sBZtQyFFBE2OfSxmqxlgMM9cbYu3gvMXI&#10;o6+l9jiyue1kmiT30mJLnNBgbx4bU31vBqtgTa8veNhmb6dTOoxfu+fF+L72Sl1fTQ9LENFM8e8Y&#10;zviMDiUz7d1AOohOwR2DR17PuZ7lJF3cgthzl2UpyLKQ/z8ofwEAAP//AwBQSwECLQAUAAYACAAA&#10;ACEAtoM4kv4AAADhAQAAEwAAAAAAAAAAAAAAAAAAAAAAW0NvbnRlbnRfVHlwZXNdLnhtbFBLAQIt&#10;ABQABgAIAAAAIQA4/SH/1gAAAJQBAAALAAAAAAAAAAAAAAAAAC8BAABfcmVscy8ucmVsc1BLAQIt&#10;ABQABgAIAAAAIQCOwCNRHgIAABoEAAAOAAAAAAAAAAAAAAAAAC4CAABkcnMvZTJvRG9jLnhtbFBL&#10;AQItABQABgAIAAAAIQAVfpY73wAAAAkBAAAPAAAAAAAAAAAAAAAAAHgEAABkcnMvZG93bnJldi54&#10;bWxQSwUGAAAAAAQABADzAAAAhAUAAAAA&#10;" fillcolor="#d8d8d8 [2732]" stroked="f">
                <v:textbox>
                  <w:txbxContent>
                    <w:p w14:paraId="4433B986"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0F612D0A" w14:textId="0EEFD5C7" w:rsidR="00997EE8" w:rsidRPr="007A71F7" w:rsidRDefault="00997EE8" w:rsidP="007A71F7">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7A71F7">
                        <w:rPr>
                          <w:rFonts w:asciiTheme="minorHAnsi" w:hAnsiTheme="minorHAnsi"/>
                          <w:color w:val="000000"/>
                          <w:sz w:val="22"/>
                          <w:szCs w:val="22"/>
                        </w:rPr>
                        <w:t>Educator</w:t>
                      </w:r>
                    </w:p>
                    <w:p w14:paraId="6E7C2969" w14:textId="77777777" w:rsidR="00997EE8" w:rsidRPr="001D0DC5" w:rsidRDefault="00997EE8" w:rsidP="007A71F7">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2C4D9EF3"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v:textbox>
              </v:shape>
            </w:pict>
          </mc:Fallback>
        </mc:AlternateContent>
      </w:r>
    </w:p>
    <w:p w14:paraId="379B9EB6" w14:textId="77777777" w:rsidR="00997EE8" w:rsidRPr="00272F0C" w:rsidRDefault="00997EE8" w:rsidP="00997EE8">
      <w:pPr>
        <w:pStyle w:val="NormalPar"/>
        <w:widowControl/>
        <w:rPr>
          <w:rFonts w:asciiTheme="minorHAnsi" w:hAnsiTheme="minorHAnsi" w:cstheme="minorHAnsi"/>
        </w:rPr>
      </w:pPr>
    </w:p>
    <w:p w14:paraId="682473E5" w14:textId="77777777" w:rsidR="00997EE8" w:rsidRPr="00272F0C" w:rsidRDefault="00997EE8" w:rsidP="00997EE8">
      <w:pPr>
        <w:pStyle w:val="NormalPar"/>
        <w:widowControl/>
        <w:rPr>
          <w:rFonts w:asciiTheme="minorHAnsi" w:hAnsiTheme="minorHAnsi" w:cstheme="minorHAnsi"/>
        </w:rPr>
      </w:pPr>
    </w:p>
    <w:p w14:paraId="597F18D8" w14:textId="77777777" w:rsidR="00997EE8" w:rsidRPr="00272F0C" w:rsidRDefault="00997EE8" w:rsidP="00997EE8">
      <w:pPr>
        <w:pStyle w:val="NormalPar"/>
        <w:widowControl/>
        <w:rPr>
          <w:rFonts w:asciiTheme="minorHAnsi" w:hAnsiTheme="minorHAnsi" w:cstheme="minorHAnsi"/>
        </w:rPr>
      </w:pPr>
    </w:p>
    <w:p w14:paraId="7BE8EB95" w14:textId="77777777" w:rsidR="00315E73" w:rsidRPr="00272F0C" w:rsidRDefault="00315E73" w:rsidP="00997EE8">
      <w:pPr>
        <w:pStyle w:val="NormalPar"/>
        <w:widowControl/>
        <w:rPr>
          <w:rFonts w:asciiTheme="minorHAnsi" w:hAnsiTheme="minorHAnsi" w:cstheme="minorHAnsi"/>
        </w:rPr>
      </w:pPr>
    </w:p>
    <w:p w14:paraId="31A2C085" w14:textId="77777777" w:rsidR="00315E73" w:rsidRPr="00272F0C" w:rsidRDefault="00315E73">
      <w:pPr>
        <w:rPr>
          <w:rFonts w:asciiTheme="minorHAnsi" w:hAnsiTheme="minorHAnsi" w:cstheme="minorHAnsi"/>
        </w:rPr>
      </w:pPr>
    </w:p>
    <w:p w14:paraId="4BC07EDD" w14:textId="77777777" w:rsidR="008B3BAF" w:rsidRPr="00272F0C" w:rsidRDefault="00315E73" w:rsidP="00997EE8">
      <w:pPr>
        <w:tabs>
          <w:tab w:val="left" w:pos="5790"/>
        </w:tabs>
        <w:rPr>
          <w:rFonts w:asciiTheme="minorHAnsi" w:hAnsiTheme="minorHAnsi" w:cstheme="minorHAnsi"/>
          <w:b/>
          <w:bCs/>
          <w:color w:val="F94C07"/>
          <w:spacing w:val="40"/>
        </w:rPr>
      </w:pPr>
      <w:r w:rsidRPr="00272F0C">
        <w:rPr>
          <w:rFonts w:asciiTheme="minorHAnsi" w:hAnsiTheme="minorHAnsi" w:cstheme="minorHAnsi"/>
          <w:rtl/>
        </w:rPr>
        <w:tab/>
      </w:r>
    </w:p>
    <w:p w14:paraId="32CFC83E" w14:textId="77777777" w:rsidR="008B3BAF" w:rsidRPr="00272F0C" w:rsidRDefault="008B3BAF">
      <w:pPr>
        <w:rPr>
          <w:rFonts w:asciiTheme="minorHAnsi" w:hAnsiTheme="minorHAnsi" w:cstheme="minorHAnsi"/>
          <w:b/>
          <w:bCs/>
          <w:color w:val="F94C07"/>
          <w:spacing w:val="40"/>
        </w:rPr>
      </w:pPr>
    </w:p>
    <w:p w14:paraId="6841B1D6" w14:textId="77777777" w:rsidR="009939F7" w:rsidRPr="00272F0C" w:rsidRDefault="009939F7" w:rsidP="009939F7">
      <w:pPr>
        <w:bidi w:val="0"/>
        <w:rPr>
          <w:rFonts w:asciiTheme="minorHAnsi" w:hAnsiTheme="minorHAnsi" w:cstheme="minorHAnsi"/>
          <w:sz w:val="28"/>
          <w:szCs w:val="28"/>
        </w:rPr>
      </w:pPr>
    </w:p>
    <w:p w14:paraId="3B504B3D" w14:textId="77777777" w:rsidR="004E43BC" w:rsidRPr="00272F0C" w:rsidRDefault="004E43BC" w:rsidP="004E43BC">
      <w:pPr>
        <w:bidi w:val="0"/>
        <w:rPr>
          <w:rFonts w:asciiTheme="minorHAnsi" w:hAnsiTheme="minorHAnsi" w:cstheme="minorHAnsi"/>
          <w:sz w:val="28"/>
          <w:szCs w:val="28"/>
        </w:rPr>
      </w:pPr>
    </w:p>
    <w:p w14:paraId="12633D9A" w14:textId="77777777" w:rsidR="008B3BAF" w:rsidRPr="00272F0C" w:rsidRDefault="008B3BAF" w:rsidP="00997EE8">
      <w:pPr>
        <w:bidi w:val="0"/>
        <w:rPr>
          <w:rFonts w:asciiTheme="minorHAnsi" w:hAnsiTheme="minorHAnsi" w:cstheme="minorHAnsi"/>
          <w:sz w:val="28"/>
          <w:szCs w:val="28"/>
        </w:rPr>
      </w:pPr>
      <w:r w:rsidRPr="00272F0C">
        <w:rPr>
          <w:rFonts w:asciiTheme="minorHAnsi" w:hAnsiTheme="minorHAnsi" w:cstheme="minorHAnsi"/>
          <w:b/>
          <w:bCs/>
          <w:noProof/>
          <w:color w:val="F94C07"/>
          <w:spacing w:val="40"/>
          <w:lang w:eastAsia="en-US"/>
        </w:rPr>
        <mc:AlternateContent>
          <mc:Choice Requires="wps">
            <w:drawing>
              <wp:anchor distT="0" distB="0" distL="114300" distR="114300" simplePos="0" relativeHeight="251666432" behindDoc="1" locked="0" layoutInCell="1" allowOverlap="1" wp14:anchorId="31D62FAE" wp14:editId="00EFEB6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62FA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v:textbox>
              </v:shape>
            </w:pict>
          </mc:Fallback>
        </mc:AlternateContent>
      </w:r>
      <w:r w:rsidR="009A7B32" w:rsidRPr="00272F0C">
        <w:rPr>
          <w:rFonts w:asciiTheme="minorHAnsi" w:hAnsiTheme="minorHAnsi" w:cstheme="minorHAnsi"/>
          <w:b/>
          <w:bCs/>
          <w:noProof/>
          <w:sz w:val="32"/>
          <w:szCs w:val="32"/>
          <w:lang w:eastAsia="en-US"/>
        </w:rPr>
        <w:drawing>
          <wp:inline distT="0" distB="0" distL="0" distR="0" wp14:anchorId="0F256817" wp14:editId="29170643">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p w14:paraId="043EF9A4" w14:textId="77777777" w:rsidR="008B3BAF" w:rsidRPr="00272F0C" w:rsidRDefault="008B3BAF" w:rsidP="00625424">
      <w:pPr>
        <w:bidi w:val="0"/>
        <w:rPr>
          <w:rFonts w:asciiTheme="minorHAnsi" w:hAnsiTheme="minorHAnsi" w:cstheme="minorHAnsi"/>
        </w:rPr>
      </w:pPr>
    </w:p>
    <w:sectPr w:rsidR="008B3BAF" w:rsidRPr="00272F0C" w:rsidSect="00960BCD">
      <w:footerReference w:type="default" r:id="rId11"/>
      <w:pgSz w:w="11907" w:h="16839" w:code="9"/>
      <w:pgMar w:top="993" w:right="1080" w:bottom="709" w:left="1080"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1652" w14:textId="77777777" w:rsidR="001D6E8C" w:rsidRDefault="001D6E8C" w:rsidP="00466984">
      <w:r>
        <w:separator/>
      </w:r>
    </w:p>
  </w:endnote>
  <w:endnote w:type="continuationSeparator" w:id="0">
    <w:p w14:paraId="2FA48DAF" w14:textId="77777777" w:rsidR="001D6E8C" w:rsidRDefault="001D6E8C"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44415477"/>
      <w:docPartObj>
        <w:docPartGallery w:val="Page Numbers (Bottom of Page)"/>
        <w:docPartUnique/>
      </w:docPartObj>
    </w:sdtPr>
    <w:sdtEndPr>
      <w:rPr>
        <w:noProof/>
      </w:rPr>
    </w:sdtEndPr>
    <w:sdtContent>
      <w:p w14:paraId="5EA73ADC" w14:textId="77777777" w:rsidR="002C68BC" w:rsidRDefault="002C68BC">
        <w:pPr>
          <w:pStyle w:val="Footer"/>
          <w:jc w:val="center"/>
        </w:pPr>
        <w:r>
          <w:fldChar w:fldCharType="begin"/>
        </w:r>
        <w:r>
          <w:instrText xml:space="preserve"> PAGE   \* MERGEFORMAT </w:instrText>
        </w:r>
        <w:r>
          <w:fldChar w:fldCharType="separate"/>
        </w:r>
        <w:r w:rsidR="00960BCD">
          <w:rPr>
            <w:noProof/>
            <w:rtl/>
          </w:rPr>
          <w:t>3</w:t>
        </w:r>
        <w:r>
          <w:rPr>
            <w:noProof/>
          </w:rPr>
          <w:fldChar w:fldCharType="end"/>
        </w:r>
      </w:p>
    </w:sdtContent>
  </w:sdt>
  <w:p w14:paraId="5089FC90"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0D4D" w14:textId="77777777" w:rsidR="001D6E8C" w:rsidRDefault="001D6E8C" w:rsidP="00466984">
      <w:r>
        <w:separator/>
      </w:r>
    </w:p>
  </w:footnote>
  <w:footnote w:type="continuationSeparator" w:id="0">
    <w:p w14:paraId="76E2CE13" w14:textId="77777777" w:rsidR="001D6E8C" w:rsidRDefault="001D6E8C"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23C4"/>
    <w:multiLevelType w:val="hybridMultilevel"/>
    <w:tmpl w:val="826AB6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F638A"/>
    <w:multiLevelType w:val="hybridMultilevel"/>
    <w:tmpl w:val="EFF41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7D99"/>
    <w:multiLevelType w:val="hybridMultilevel"/>
    <w:tmpl w:val="40DEFC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61882"/>
    <w:multiLevelType w:val="hybridMultilevel"/>
    <w:tmpl w:val="DD885B5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287C6688"/>
    <w:multiLevelType w:val="hybridMultilevel"/>
    <w:tmpl w:val="53A410F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50B92"/>
    <w:multiLevelType w:val="hybridMultilevel"/>
    <w:tmpl w:val="172A2FC8"/>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F75F0"/>
    <w:multiLevelType w:val="hybridMultilevel"/>
    <w:tmpl w:val="A4DC12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62959"/>
    <w:multiLevelType w:val="hybridMultilevel"/>
    <w:tmpl w:val="09CC208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049790A"/>
    <w:multiLevelType w:val="hybridMultilevel"/>
    <w:tmpl w:val="734C9B5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76899"/>
    <w:multiLevelType w:val="hybridMultilevel"/>
    <w:tmpl w:val="8BA82F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361690"/>
    <w:multiLevelType w:val="hybridMultilevel"/>
    <w:tmpl w:val="7AD0DB6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4B3168C"/>
    <w:multiLevelType w:val="hybridMultilevel"/>
    <w:tmpl w:val="63DC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960DC"/>
    <w:multiLevelType w:val="hybridMultilevel"/>
    <w:tmpl w:val="641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71597"/>
    <w:multiLevelType w:val="hybridMultilevel"/>
    <w:tmpl w:val="DF0EB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8"/>
  </w:num>
  <w:num w:numId="5">
    <w:abstractNumId w:val="29"/>
  </w:num>
  <w:num w:numId="6">
    <w:abstractNumId w:val="13"/>
  </w:num>
  <w:num w:numId="7">
    <w:abstractNumId w:val="11"/>
  </w:num>
  <w:num w:numId="8">
    <w:abstractNumId w:val="24"/>
  </w:num>
  <w:num w:numId="9">
    <w:abstractNumId w:val="22"/>
  </w:num>
  <w:num w:numId="10">
    <w:abstractNumId w:val="9"/>
  </w:num>
  <w:num w:numId="11">
    <w:abstractNumId w:val="14"/>
  </w:num>
  <w:num w:numId="12">
    <w:abstractNumId w:val="23"/>
  </w:num>
  <w:num w:numId="13">
    <w:abstractNumId w:val="4"/>
  </w:num>
  <w:num w:numId="14">
    <w:abstractNumId w:val="25"/>
  </w:num>
  <w:num w:numId="15">
    <w:abstractNumId w:val="7"/>
  </w:num>
  <w:num w:numId="16">
    <w:abstractNumId w:val="28"/>
  </w:num>
  <w:num w:numId="17">
    <w:abstractNumId w:val="19"/>
  </w:num>
  <w:num w:numId="18">
    <w:abstractNumId w:val="26"/>
  </w:num>
  <w:num w:numId="19">
    <w:abstractNumId w:val="27"/>
  </w:num>
  <w:num w:numId="20">
    <w:abstractNumId w:val="21"/>
  </w:num>
  <w:num w:numId="21">
    <w:abstractNumId w:val="5"/>
  </w:num>
  <w:num w:numId="22">
    <w:abstractNumId w:val="2"/>
  </w:num>
  <w:num w:numId="23">
    <w:abstractNumId w:val="15"/>
  </w:num>
  <w:num w:numId="24">
    <w:abstractNumId w:val="6"/>
  </w:num>
  <w:num w:numId="25">
    <w:abstractNumId w:val="12"/>
  </w:num>
  <w:num w:numId="26">
    <w:abstractNumId w:val="17"/>
  </w:num>
  <w:num w:numId="27">
    <w:abstractNumId w:val="8"/>
  </w:num>
  <w:num w:numId="28">
    <w:abstractNumId w:val="16"/>
  </w:num>
  <w:num w:numId="29">
    <w:abstractNumId w:val="1"/>
  </w:num>
  <w:num w:numId="30">
    <w:abstractNumId w:val="10"/>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E0"/>
    <w:rsid w:val="00000F57"/>
    <w:rsid w:val="00001A74"/>
    <w:rsid w:val="00003AC3"/>
    <w:rsid w:val="00012B1B"/>
    <w:rsid w:val="0002594D"/>
    <w:rsid w:val="00037547"/>
    <w:rsid w:val="00054A06"/>
    <w:rsid w:val="000563AE"/>
    <w:rsid w:val="00060C83"/>
    <w:rsid w:val="00076C95"/>
    <w:rsid w:val="00091A10"/>
    <w:rsid w:val="000F530A"/>
    <w:rsid w:val="00110B93"/>
    <w:rsid w:val="001206BC"/>
    <w:rsid w:val="001448A3"/>
    <w:rsid w:val="00167CB9"/>
    <w:rsid w:val="001726C8"/>
    <w:rsid w:val="00181915"/>
    <w:rsid w:val="001975BD"/>
    <w:rsid w:val="001A6A2D"/>
    <w:rsid w:val="001C3701"/>
    <w:rsid w:val="001D6E8C"/>
    <w:rsid w:val="00205F68"/>
    <w:rsid w:val="00210196"/>
    <w:rsid w:val="002210EE"/>
    <w:rsid w:val="002340ED"/>
    <w:rsid w:val="00253A27"/>
    <w:rsid w:val="00272F0C"/>
    <w:rsid w:val="002B0C57"/>
    <w:rsid w:val="002C68BC"/>
    <w:rsid w:val="002D348C"/>
    <w:rsid w:val="002E0836"/>
    <w:rsid w:val="00315E73"/>
    <w:rsid w:val="00345CFD"/>
    <w:rsid w:val="00352410"/>
    <w:rsid w:val="00363844"/>
    <w:rsid w:val="00385C70"/>
    <w:rsid w:val="003A1DAB"/>
    <w:rsid w:val="003A317A"/>
    <w:rsid w:val="003B66CB"/>
    <w:rsid w:val="003C63DC"/>
    <w:rsid w:val="003F10E0"/>
    <w:rsid w:val="00423049"/>
    <w:rsid w:val="004379C3"/>
    <w:rsid w:val="0045240F"/>
    <w:rsid w:val="00465F83"/>
    <w:rsid w:val="00466984"/>
    <w:rsid w:val="0047084C"/>
    <w:rsid w:val="00494118"/>
    <w:rsid w:val="0049791C"/>
    <w:rsid w:val="00497B29"/>
    <w:rsid w:val="004B1CD5"/>
    <w:rsid w:val="004E0399"/>
    <w:rsid w:val="004E43BC"/>
    <w:rsid w:val="00505747"/>
    <w:rsid w:val="00536E78"/>
    <w:rsid w:val="0054083D"/>
    <w:rsid w:val="005877B8"/>
    <w:rsid w:val="005918B2"/>
    <w:rsid w:val="00595DB4"/>
    <w:rsid w:val="005A0C72"/>
    <w:rsid w:val="005A7DF0"/>
    <w:rsid w:val="005C7ED0"/>
    <w:rsid w:val="005E1835"/>
    <w:rsid w:val="00602B3D"/>
    <w:rsid w:val="006134CF"/>
    <w:rsid w:val="00613F6F"/>
    <w:rsid w:val="00614F13"/>
    <w:rsid w:val="00625424"/>
    <w:rsid w:val="00653BC9"/>
    <w:rsid w:val="00662738"/>
    <w:rsid w:val="00665CD4"/>
    <w:rsid w:val="006962D1"/>
    <w:rsid w:val="006A4201"/>
    <w:rsid w:val="006B5F8B"/>
    <w:rsid w:val="006C5F9B"/>
    <w:rsid w:val="006D5C93"/>
    <w:rsid w:val="00702367"/>
    <w:rsid w:val="00710CD3"/>
    <w:rsid w:val="00763E87"/>
    <w:rsid w:val="00776DD7"/>
    <w:rsid w:val="00786214"/>
    <w:rsid w:val="007A051A"/>
    <w:rsid w:val="007A0E7D"/>
    <w:rsid w:val="007A71F7"/>
    <w:rsid w:val="007B22DD"/>
    <w:rsid w:val="007E2827"/>
    <w:rsid w:val="00866C2F"/>
    <w:rsid w:val="008710F9"/>
    <w:rsid w:val="00887740"/>
    <w:rsid w:val="00896F4F"/>
    <w:rsid w:val="008A6834"/>
    <w:rsid w:val="008B3BAF"/>
    <w:rsid w:val="008D051B"/>
    <w:rsid w:val="00902897"/>
    <w:rsid w:val="00905113"/>
    <w:rsid w:val="00932D04"/>
    <w:rsid w:val="009574BE"/>
    <w:rsid w:val="00960BCD"/>
    <w:rsid w:val="009656D7"/>
    <w:rsid w:val="009818D7"/>
    <w:rsid w:val="00987F8E"/>
    <w:rsid w:val="00990A77"/>
    <w:rsid w:val="00990E6E"/>
    <w:rsid w:val="009939F7"/>
    <w:rsid w:val="00997EE8"/>
    <w:rsid w:val="009A7B32"/>
    <w:rsid w:val="009C31C3"/>
    <w:rsid w:val="009E11CD"/>
    <w:rsid w:val="00A132E8"/>
    <w:rsid w:val="00A24C9F"/>
    <w:rsid w:val="00A45359"/>
    <w:rsid w:val="00A55512"/>
    <w:rsid w:val="00A5618A"/>
    <w:rsid w:val="00A56FE0"/>
    <w:rsid w:val="00A642EA"/>
    <w:rsid w:val="00A9347A"/>
    <w:rsid w:val="00A94F8A"/>
    <w:rsid w:val="00AC68E2"/>
    <w:rsid w:val="00B1087A"/>
    <w:rsid w:val="00B31BAB"/>
    <w:rsid w:val="00B35CE5"/>
    <w:rsid w:val="00B40273"/>
    <w:rsid w:val="00B54230"/>
    <w:rsid w:val="00B76607"/>
    <w:rsid w:val="00B95286"/>
    <w:rsid w:val="00BA0A6C"/>
    <w:rsid w:val="00BA6C62"/>
    <w:rsid w:val="00BC6B24"/>
    <w:rsid w:val="00BE502E"/>
    <w:rsid w:val="00BF1128"/>
    <w:rsid w:val="00BF2D86"/>
    <w:rsid w:val="00BF3C39"/>
    <w:rsid w:val="00C20EB0"/>
    <w:rsid w:val="00C43D9F"/>
    <w:rsid w:val="00C47E43"/>
    <w:rsid w:val="00C56935"/>
    <w:rsid w:val="00C75284"/>
    <w:rsid w:val="00C8680C"/>
    <w:rsid w:val="00C97349"/>
    <w:rsid w:val="00CA3AF4"/>
    <w:rsid w:val="00CC774B"/>
    <w:rsid w:val="00CD5EA3"/>
    <w:rsid w:val="00D037BB"/>
    <w:rsid w:val="00D34645"/>
    <w:rsid w:val="00D37306"/>
    <w:rsid w:val="00D54F28"/>
    <w:rsid w:val="00D97256"/>
    <w:rsid w:val="00DA49CC"/>
    <w:rsid w:val="00DA7CBE"/>
    <w:rsid w:val="00DC3486"/>
    <w:rsid w:val="00DF6239"/>
    <w:rsid w:val="00E24763"/>
    <w:rsid w:val="00E55182"/>
    <w:rsid w:val="00E638B4"/>
    <w:rsid w:val="00E7732B"/>
    <w:rsid w:val="00E86335"/>
    <w:rsid w:val="00E9363D"/>
    <w:rsid w:val="00EA550C"/>
    <w:rsid w:val="00EB721F"/>
    <w:rsid w:val="00ED6889"/>
    <w:rsid w:val="00EE74B2"/>
    <w:rsid w:val="00EF5AAA"/>
    <w:rsid w:val="00F25324"/>
    <w:rsid w:val="00F2672B"/>
    <w:rsid w:val="00F26890"/>
    <w:rsid w:val="00F50A0A"/>
    <w:rsid w:val="00F62F4A"/>
    <w:rsid w:val="00F710FB"/>
    <w:rsid w:val="00F8750E"/>
    <w:rsid w:val="00FB3374"/>
    <w:rsid w:val="00FC3CF6"/>
    <w:rsid w:val="00FD5320"/>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DF3E2"/>
  <w15:docId w15:val="{72DDBCD2-ABEC-44FC-8A90-54A0355D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C8680C"/>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523">
      <w:bodyDiv w:val="1"/>
      <w:marLeft w:val="0"/>
      <w:marRight w:val="0"/>
      <w:marTop w:val="0"/>
      <w:marBottom w:val="0"/>
      <w:divBdr>
        <w:top w:val="none" w:sz="0" w:space="0" w:color="auto"/>
        <w:left w:val="none" w:sz="0" w:space="0" w:color="auto"/>
        <w:bottom w:val="none" w:sz="0" w:space="0" w:color="auto"/>
        <w:right w:val="none" w:sz="0" w:space="0" w:color="auto"/>
      </w:divBdr>
    </w:div>
    <w:div w:id="157691792">
      <w:bodyDiv w:val="1"/>
      <w:marLeft w:val="0"/>
      <w:marRight w:val="0"/>
      <w:marTop w:val="0"/>
      <w:marBottom w:val="0"/>
      <w:divBdr>
        <w:top w:val="none" w:sz="0" w:space="0" w:color="auto"/>
        <w:left w:val="none" w:sz="0" w:space="0" w:color="auto"/>
        <w:bottom w:val="none" w:sz="0" w:space="0" w:color="auto"/>
        <w:right w:val="none" w:sz="0" w:space="0" w:color="auto"/>
      </w:divBdr>
    </w:div>
    <w:div w:id="160783331">
      <w:bodyDiv w:val="1"/>
      <w:marLeft w:val="0"/>
      <w:marRight w:val="0"/>
      <w:marTop w:val="0"/>
      <w:marBottom w:val="0"/>
      <w:divBdr>
        <w:top w:val="none" w:sz="0" w:space="0" w:color="auto"/>
        <w:left w:val="none" w:sz="0" w:space="0" w:color="auto"/>
        <w:bottom w:val="none" w:sz="0" w:space="0" w:color="auto"/>
        <w:right w:val="none" w:sz="0" w:space="0" w:color="auto"/>
      </w:divBdr>
    </w:div>
    <w:div w:id="208297881">
      <w:bodyDiv w:val="1"/>
      <w:marLeft w:val="0"/>
      <w:marRight w:val="0"/>
      <w:marTop w:val="0"/>
      <w:marBottom w:val="0"/>
      <w:divBdr>
        <w:top w:val="none" w:sz="0" w:space="0" w:color="auto"/>
        <w:left w:val="none" w:sz="0" w:space="0" w:color="auto"/>
        <w:bottom w:val="none" w:sz="0" w:space="0" w:color="auto"/>
        <w:right w:val="none" w:sz="0" w:space="0" w:color="auto"/>
      </w:divBdr>
    </w:div>
    <w:div w:id="266666301">
      <w:bodyDiv w:val="1"/>
      <w:marLeft w:val="0"/>
      <w:marRight w:val="0"/>
      <w:marTop w:val="0"/>
      <w:marBottom w:val="0"/>
      <w:divBdr>
        <w:top w:val="none" w:sz="0" w:space="0" w:color="auto"/>
        <w:left w:val="none" w:sz="0" w:space="0" w:color="auto"/>
        <w:bottom w:val="none" w:sz="0" w:space="0" w:color="auto"/>
        <w:right w:val="none" w:sz="0" w:space="0" w:color="auto"/>
      </w:divBdr>
    </w:div>
    <w:div w:id="283268056">
      <w:bodyDiv w:val="1"/>
      <w:marLeft w:val="0"/>
      <w:marRight w:val="0"/>
      <w:marTop w:val="0"/>
      <w:marBottom w:val="0"/>
      <w:divBdr>
        <w:top w:val="none" w:sz="0" w:space="0" w:color="auto"/>
        <w:left w:val="none" w:sz="0" w:space="0" w:color="auto"/>
        <w:bottom w:val="none" w:sz="0" w:space="0" w:color="auto"/>
        <w:right w:val="none" w:sz="0" w:space="0" w:color="auto"/>
      </w:divBdr>
    </w:div>
    <w:div w:id="540559805">
      <w:bodyDiv w:val="1"/>
      <w:marLeft w:val="0"/>
      <w:marRight w:val="0"/>
      <w:marTop w:val="0"/>
      <w:marBottom w:val="0"/>
      <w:divBdr>
        <w:top w:val="none" w:sz="0" w:space="0" w:color="auto"/>
        <w:left w:val="none" w:sz="0" w:space="0" w:color="auto"/>
        <w:bottom w:val="none" w:sz="0" w:space="0" w:color="auto"/>
        <w:right w:val="none" w:sz="0" w:space="0" w:color="auto"/>
      </w:divBdr>
    </w:div>
    <w:div w:id="792402327">
      <w:bodyDiv w:val="1"/>
      <w:marLeft w:val="0"/>
      <w:marRight w:val="0"/>
      <w:marTop w:val="0"/>
      <w:marBottom w:val="0"/>
      <w:divBdr>
        <w:top w:val="none" w:sz="0" w:space="0" w:color="auto"/>
        <w:left w:val="none" w:sz="0" w:space="0" w:color="auto"/>
        <w:bottom w:val="none" w:sz="0" w:space="0" w:color="auto"/>
        <w:right w:val="none" w:sz="0" w:space="0" w:color="auto"/>
      </w:divBdr>
    </w:div>
    <w:div w:id="1000736761">
      <w:bodyDiv w:val="1"/>
      <w:marLeft w:val="0"/>
      <w:marRight w:val="0"/>
      <w:marTop w:val="0"/>
      <w:marBottom w:val="0"/>
      <w:divBdr>
        <w:top w:val="none" w:sz="0" w:space="0" w:color="auto"/>
        <w:left w:val="none" w:sz="0" w:space="0" w:color="auto"/>
        <w:bottom w:val="none" w:sz="0" w:space="0" w:color="auto"/>
        <w:right w:val="none" w:sz="0" w:space="0" w:color="auto"/>
      </w:divBdr>
    </w:div>
    <w:div w:id="1038897315">
      <w:bodyDiv w:val="1"/>
      <w:marLeft w:val="0"/>
      <w:marRight w:val="0"/>
      <w:marTop w:val="0"/>
      <w:marBottom w:val="0"/>
      <w:divBdr>
        <w:top w:val="none" w:sz="0" w:space="0" w:color="auto"/>
        <w:left w:val="none" w:sz="0" w:space="0" w:color="auto"/>
        <w:bottom w:val="none" w:sz="0" w:space="0" w:color="auto"/>
        <w:right w:val="none" w:sz="0" w:space="0" w:color="auto"/>
      </w:divBdr>
    </w:div>
    <w:div w:id="1188374546">
      <w:bodyDiv w:val="1"/>
      <w:marLeft w:val="0"/>
      <w:marRight w:val="0"/>
      <w:marTop w:val="0"/>
      <w:marBottom w:val="0"/>
      <w:divBdr>
        <w:top w:val="none" w:sz="0" w:space="0" w:color="auto"/>
        <w:left w:val="none" w:sz="0" w:space="0" w:color="auto"/>
        <w:bottom w:val="none" w:sz="0" w:space="0" w:color="auto"/>
        <w:right w:val="none" w:sz="0" w:space="0" w:color="auto"/>
      </w:divBdr>
    </w:div>
    <w:div w:id="1248805834">
      <w:bodyDiv w:val="1"/>
      <w:marLeft w:val="0"/>
      <w:marRight w:val="0"/>
      <w:marTop w:val="0"/>
      <w:marBottom w:val="0"/>
      <w:divBdr>
        <w:top w:val="none" w:sz="0" w:space="0" w:color="auto"/>
        <w:left w:val="none" w:sz="0" w:space="0" w:color="auto"/>
        <w:bottom w:val="none" w:sz="0" w:space="0" w:color="auto"/>
        <w:right w:val="none" w:sz="0" w:space="0" w:color="auto"/>
      </w:divBdr>
    </w:div>
    <w:div w:id="1317685296">
      <w:bodyDiv w:val="1"/>
      <w:marLeft w:val="0"/>
      <w:marRight w:val="0"/>
      <w:marTop w:val="0"/>
      <w:marBottom w:val="0"/>
      <w:divBdr>
        <w:top w:val="none" w:sz="0" w:space="0" w:color="auto"/>
        <w:left w:val="none" w:sz="0" w:space="0" w:color="auto"/>
        <w:bottom w:val="none" w:sz="0" w:space="0" w:color="auto"/>
        <w:right w:val="none" w:sz="0" w:space="0" w:color="auto"/>
      </w:divBdr>
    </w:div>
    <w:div w:id="1511604912">
      <w:bodyDiv w:val="1"/>
      <w:marLeft w:val="0"/>
      <w:marRight w:val="0"/>
      <w:marTop w:val="0"/>
      <w:marBottom w:val="0"/>
      <w:divBdr>
        <w:top w:val="none" w:sz="0" w:space="0" w:color="auto"/>
        <w:left w:val="none" w:sz="0" w:space="0" w:color="auto"/>
        <w:bottom w:val="none" w:sz="0" w:space="0" w:color="auto"/>
        <w:right w:val="none" w:sz="0" w:space="0" w:color="auto"/>
      </w:divBdr>
    </w:div>
    <w:div w:id="1571040836">
      <w:bodyDiv w:val="1"/>
      <w:marLeft w:val="0"/>
      <w:marRight w:val="0"/>
      <w:marTop w:val="0"/>
      <w:marBottom w:val="0"/>
      <w:divBdr>
        <w:top w:val="none" w:sz="0" w:space="0" w:color="auto"/>
        <w:left w:val="none" w:sz="0" w:space="0" w:color="auto"/>
        <w:bottom w:val="none" w:sz="0" w:space="0" w:color="auto"/>
        <w:right w:val="none" w:sz="0" w:space="0" w:color="auto"/>
      </w:divBdr>
    </w:div>
    <w:div w:id="16821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BFCE-23E4-4BCC-9FD4-CF2EEB9A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44</TotalTime>
  <Pages>5</Pages>
  <Words>2172</Words>
  <Characters>12387</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eitan.winston@gmail.com</cp:lastModifiedBy>
  <cp:revision>4</cp:revision>
  <cp:lastPrinted>2013-09-16T11:59:00Z</cp:lastPrinted>
  <dcterms:created xsi:type="dcterms:W3CDTF">2022-02-23T20:19:00Z</dcterms:created>
  <dcterms:modified xsi:type="dcterms:W3CDTF">2022-03-02T18:09:00Z</dcterms:modified>
</cp:coreProperties>
</file>